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86F60" w14:textId="30686CEE" w:rsidR="00CD0CB7" w:rsidRDefault="008F7332" w:rsidP="008F7332">
      <w:pPr>
        <w:pStyle w:val="Heading1"/>
        <w:ind w:left="360"/>
      </w:pPr>
      <w:r>
        <w:t xml:space="preserve">Study Guide - </w:t>
      </w:r>
      <w:r w:rsidR="00CD0CB7">
        <w:t>Chapters 1&amp;2</w:t>
      </w:r>
    </w:p>
    <w:p w14:paraId="3DBE1107" w14:textId="7E912615" w:rsidR="00FF6D32" w:rsidRPr="001E1524" w:rsidRDefault="003E0219" w:rsidP="001E1524">
      <w:pPr>
        <w:pStyle w:val="Heading1"/>
        <w:ind w:left="360"/>
      </w:pPr>
      <w:r>
        <w:t xml:space="preserve">The Evolution of </w:t>
      </w:r>
      <w:r w:rsidR="00DC000F" w:rsidRPr="001E1524">
        <w:t>Administrative Law</w:t>
      </w:r>
    </w:p>
    <w:p w14:paraId="1157051B" w14:textId="1FBDB039" w:rsidR="00CD0CB7" w:rsidRDefault="00CD0CB7" w:rsidP="001E1524">
      <w:pPr>
        <w:pStyle w:val="Heading2"/>
      </w:pPr>
      <w:r>
        <w:t>Does the Constitution provide a clear framework for administrative law?</w:t>
      </w:r>
    </w:p>
    <w:p w14:paraId="4B1E48EF" w14:textId="216EFBED" w:rsidR="00CD0CB7" w:rsidRDefault="003E0219" w:rsidP="001E1524">
      <w:pPr>
        <w:pStyle w:val="Heading2"/>
      </w:pPr>
      <w:r>
        <w:t>How was this driven by the founders’ vision of the future United States and the role of the federal government?</w:t>
      </w:r>
    </w:p>
    <w:p w14:paraId="39C37629" w14:textId="435B741F" w:rsidR="003E0219" w:rsidRDefault="003E0219" w:rsidP="001E1524">
      <w:pPr>
        <w:pStyle w:val="Heading2"/>
      </w:pPr>
      <w:r>
        <w:t>What are the major historical events (geopolitical, not legal) of the 20</w:t>
      </w:r>
      <w:r w:rsidRPr="003E0219">
        <w:rPr>
          <w:vertAlign w:val="superscript"/>
        </w:rPr>
        <w:t>th</w:t>
      </w:r>
      <w:r>
        <w:t xml:space="preserve"> Century that led to the development of the modern administrative state?</w:t>
      </w:r>
    </w:p>
    <w:p w14:paraId="6D57C3B8" w14:textId="77777777" w:rsidR="00FF6D32" w:rsidRPr="001E1524" w:rsidRDefault="00DC000F" w:rsidP="001E1524">
      <w:pPr>
        <w:pStyle w:val="Heading1"/>
        <w:ind w:left="360"/>
      </w:pPr>
      <w:r w:rsidRPr="001E1524">
        <w:t>The Modern Administrative State</w:t>
      </w:r>
    </w:p>
    <w:p w14:paraId="54AA8CAE" w14:textId="77777777" w:rsidR="003E0219" w:rsidRDefault="003E0219" w:rsidP="001E1524">
      <w:pPr>
        <w:pStyle w:val="Heading2"/>
      </w:pPr>
      <w:r>
        <w:t xml:space="preserve">What are the three branches of the </w:t>
      </w:r>
      <w:r w:rsidR="00DC000F" w:rsidRPr="001E1524">
        <w:t>US Governments</w:t>
      </w:r>
      <w:r>
        <w:t>?</w:t>
      </w:r>
    </w:p>
    <w:p w14:paraId="45217EF7" w14:textId="3CE1B2F0" w:rsidR="00FF6D32" w:rsidRDefault="003E0219" w:rsidP="001E1524">
      <w:pPr>
        <w:pStyle w:val="Heading2"/>
      </w:pPr>
      <w:r>
        <w:t xml:space="preserve">Who are the only </w:t>
      </w:r>
      <w:r w:rsidR="00DC000F" w:rsidRPr="001E1524">
        <w:t>nationwide office holders</w:t>
      </w:r>
      <w:r>
        <w:t>?</w:t>
      </w:r>
    </w:p>
    <w:p w14:paraId="399A8524" w14:textId="5779965A" w:rsidR="005F0E10" w:rsidRDefault="005F0E10" w:rsidP="001E1524">
      <w:pPr>
        <w:pStyle w:val="Heading2"/>
      </w:pPr>
      <w:r>
        <w:t xml:space="preserve">Does the US Constitution require that the states have the same branches </w:t>
      </w:r>
      <w:r w:rsidR="00687DC2">
        <w:t xml:space="preserve">and separation of powers </w:t>
      </w:r>
      <w:r>
        <w:t>as the federal government?</w:t>
      </w:r>
    </w:p>
    <w:p w14:paraId="45B14706" w14:textId="77777777" w:rsidR="00FF6D32" w:rsidRPr="001E1524" w:rsidRDefault="00DC000F" w:rsidP="001E1524">
      <w:pPr>
        <w:pStyle w:val="Heading1"/>
        <w:ind w:left="360"/>
      </w:pPr>
      <w:r w:rsidRPr="001E1524">
        <w:t>Agencies are Established by the Legislature</w:t>
      </w:r>
    </w:p>
    <w:p w14:paraId="52AE8511" w14:textId="5E35E85F" w:rsidR="002E539C" w:rsidRDefault="002E539C" w:rsidP="001E1524">
      <w:pPr>
        <w:pStyle w:val="Heading2"/>
      </w:pPr>
      <w:r>
        <w:t>How can Congress shape and control agencies?</w:t>
      </w:r>
    </w:p>
    <w:p w14:paraId="07CA7E97" w14:textId="5478432E" w:rsidR="00FF6D32" w:rsidRPr="001E1524" w:rsidRDefault="002E539C" w:rsidP="001E1524">
      <w:pPr>
        <w:pStyle w:val="Heading2"/>
      </w:pPr>
      <w:r>
        <w:t>How does the nature of the legislative grant of powers to an agency (g</w:t>
      </w:r>
      <w:r w:rsidR="00DC000F" w:rsidRPr="001E1524">
        <w:t>eneral</w:t>
      </w:r>
      <w:r>
        <w:t>, specific, contingent) affect the discretion of the agency and executive branch?</w:t>
      </w:r>
    </w:p>
    <w:p w14:paraId="3D803245" w14:textId="22860CE0" w:rsidR="00FF6D32" w:rsidRPr="001E1524" w:rsidRDefault="00DC000F" w:rsidP="001E1524">
      <w:pPr>
        <w:pStyle w:val="Heading2"/>
      </w:pPr>
      <w:r w:rsidRPr="001E1524">
        <w:t>The president has national security powers directly from the constitution</w:t>
      </w:r>
      <w:r w:rsidR="002E539C">
        <w:t xml:space="preserve"> – what </w:t>
      </w:r>
      <w:bookmarkStart w:id="0" w:name="_GoBack"/>
      <w:bookmarkEnd w:id="0"/>
      <w:r w:rsidR="002E539C">
        <w:t xml:space="preserve">are the </w:t>
      </w:r>
      <w:r w:rsidRPr="001E1524">
        <w:t xml:space="preserve">congressional </w:t>
      </w:r>
      <w:r w:rsidR="002E539C">
        <w:t xml:space="preserve">tools to </w:t>
      </w:r>
      <w:r w:rsidRPr="001E1524">
        <w:t xml:space="preserve">control </w:t>
      </w:r>
      <w:r w:rsidR="002E539C">
        <w:t>these powers?</w:t>
      </w:r>
    </w:p>
    <w:p w14:paraId="57B2E37B" w14:textId="66A4A615" w:rsidR="002E539C" w:rsidRDefault="002E539C" w:rsidP="002E539C">
      <w:pPr>
        <w:pStyle w:val="Heading1"/>
      </w:pPr>
      <w:r>
        <w:t>Executive Control</w:t>
      </w:r>
    </w:p>
    <w:p w14:paraId="1FCBEDC6" w14:textId="5EE5AB6B" w:rsidR="00FF6D32" w:rsidRPr="001E1524" w:rsidRDefault="002E539C" w:rsidP="001E1524">
      <w:pPr>
        <w:pStyle w:val="Heading2"/>
      </w:pPr>
      <w:r>
        <w:t xml:space="preserve">What is the test for whether an agency </w:t>
      </w:r>
      <w:r w:rsidR="00CF170C">
        <w:t>must</w:t>
      </w:r>
      <w:r>
        <w:t xml:space="preserve"> be in the executive branch?</w:t>
      </w:r>
    </w:p>
    <w:p w14:paraId="79F52740" w14:textId="183F3E86" w:rsidR="002E539C" w:rsidRDefault="002E539C" w:rsidP="001E1524">
      <w:pPr>
        <w:pStyle w:val="Heading2"/>
      </w:pPr>
      <w:r>
        <w:lastRenderedPageBreak/>
        <w:t xml:space="preserve">What is </w:t>
      </w:r>
      <w:r w:rsidR="00852C6B">
        <w:t xml:space="preserve">an </w:t>
      </w:r>
      <w:r>
        <w:t xml:space="preserve">example </w:t>
      </w:r>
      <w:r w:rsidR="00852C6B">
        <w:t xml:space="preserve">of </w:t>
      </w:r>
      <w:r>
        <w:t>a non-executive branch agency and what does that agency do?</w:t>
      </w:r>
    </w:p>
    <w:p w14:paraId="70487951" w14:textId="77777777" w:rsidR="00FF6D32" w:rsidRPr="001E1524" w:rsidRDefault="00DC000F" w:rsidP="001E1524">
      <w:pPr>
        <w:pStyle w:val="Heading1"/>
        <w:ind w:left="360"/>
      </w:pPr>
      <w:r w:rsidRPr="001E1524">
        <w:t>Art II, sec. 2, cl 2 - the Appointments Clause</w:t>
      </w:r>
    </w:p>
    <w:p w14:paraId="0BB88869" w14:textId="6005C2B7" w:rsidR="002E539C" w:rsidRDefault="00FC0A0D" w:rsidP="001E1524">
      <w:pPr>
        <w:pStyle w:val="Heading2"/>
      </w:pPr>
      <w:r>
        <w:t>Who</w:t>
      </w:r>
      <w:r w:rsidR="002E539C">
        <w:t xml:space="preserve"> are principal officers and how must they be appointed?</w:t>
      </w:r>
    </w:p>
    <w:p w14:paraId="66F02E2F" w14:textId="68A359CD" w:rsidR="002E539C" w:rsidRDefault="002E539C" w:rsidP="001E1524">
      <w:pPr>
        <w:pStyle w:val="Heading2"/>
      </w:pPr>
      <w:r>
        <w:t>Wh</w:t>
      </w:r>
      <w:r w:rsidR="00360F6E">
        <w:t>o</w:t>
      </w:r>
      <w:r>
        <w:t xml:space="preserve"> are inferior officers and how may they be appointed?</w:t>
      </w:r>
    </w:p>
    <w:p w14:paraId="71740343" w14:textId="33B2F428" w:rsidR="00CE379D" w:rsidRDefault="00CE379D" w:rsidP="001E1524">
      <w:pPr>
        <w:pStyle w:val="Heading2"/>
      </w:pPr>
      <w:r>
        <w:t xml:space="preserve">Does the </w:t>
      </w:r>
      <w:r w:rsidR="00F52886">
        <w:t xml:space="preserve">text of the </w:t>
      </w:r>
      <w:r>
        <w:t>Appointments Clause provide for acting secretaries?</w:t>
      </w:r>
    </w:p>
    <w:p w14:paraId="66B56EB7" w14:textId="5CEBB5AE" w:rsidR="002E539C" w:rsidRDefault="002E539C" w:rsidP="001E1524">
      <w:pPr>
        <w:pStyle w:val="Heading2"/>
      </w:pPr>
      <w:r>
        <w:t>How would you analyze whether a given federal official is an inferior or principal officer?</w:t>
      </w:r>
    </w:p>
    <w:p w14:paraId="59A5C8A6" w14:textId="79B2FBC0" w:rsidR="00CF170C" w:rsidRDefault="00CF170C" w:rsidP="001E1524">
      <w:pPr>
        <w:pStyle w:val="Heading2"/>
      </w:pPr>
      <w:r>
        <w:t>What creates an independent agency?</w:t>
      </w:r>
    </w:p>
    <w:p w14:paraId="3B710B9B" w14:textId="78835322" w:rsidR="00264BE5" w:rsidRDefault="00264BE5" w:rsidP="001E1524">
      <w:pPr>
        <w:pStyle w:val="Heading2"/>
      </w:pPr>
      <w:r>
        <w:t>How are they usually structured?</w:t>
      </w:r>
    </w:p>
    <w:p w14:paraId="61192F98" w14:textId="773F5D26" w:rsidR="00264BE5" w:rsidRDefault="00264BE5" w:rsidP="001E1524">
      <w:pPr>
        <w:pStyle w:val="Heading2"/>
      </w:pPr>
      <w:r>
        <w:t>Why does Congress create independent agencies?</w:t>
      </w:r>
    </w:p>
    <w:p w14:paraId="4BBF6BE2" w14:textId="26637DDF" w:rsidR="00264BE5" w:rsidRDefault="00264BE5" w:rsidP="001E1524">
      <w:pPr>
        <w:pStyle w:val="Heading2"/>
      </w:pPr>
      <w:r>
        <w:t>In which branch of the government are independent agencies located?</w:t>
      </w:r>
    </w:p>
    <w:p w14:paraId="3060F990" w14:textId="311B169D" w:rsidR="00264BE5" w:rsidRDefault="00264BE5" w:rsidP="001E1524">
      <w:pPr>
        <w:pStyle w:val="Heading2"/>
      </w:pPr>
      <w:r>
        <w:t>What are examples of independent agencies?</w:t>
      </w:r>
    </w:p>
    <w:p w14:paraId="6270EE0F" w14:textId="247AA1DA" w:rsidR="00CF170C" w:rsidRDefault="00CF170C" w:rsidP="001E1524">
      <w:pPr>
        <w:pStyle w:val="Heading2"/>
      </w:pPr>
      <w:r>
        <w:t>What are the Appointment’s Clause issues with independent agencies?</w:t>
      </w:r>
    </w:p>
    <w:p w14:paraId="0F9FFD8B" w14:textId="2FE428FA" w:rsidR="00264BE5" w:rsidRDefault="00264BE5" w:rsidP="001E1524">
      <w:pPr>
        <w:pStyle w:val="Heading2"/>
      </w:pPr>
      <w:r>
        <w:t>Why might an independent agency headed by only 1 person be especially problematic under the Appointments Clause?</w:t>
      </w:r>
    </w:p>
    <w:p w14:paraId="5F04C1BB" w14:textId="6DCAFEF2" w:rsidR="003428DC" w:rsidRDefault="003428DC" w:rsidP="001E1524">
      <w:pPr>
        <w:pStyle w:val="Heading2"/>
      </w:pPr>
      <w:r>
        <w:t>Why did the court find that nested independent agencies were unconstitutional?</w:t>
      </w:r>
    </w:p>
    <w:p w14:paraId="1FA36F72" w14:textId="52CB10EB" w:rsidR="003428DC" w:rsidRDefault="003428DC" w:rsidP="001E1524">
      <w:pPr>
        <w:pStyle w:val="Heading2"/>
      </w:pPr>
      <w:r>
        <w:t>How did it cure the problem?</w:t>
      </w:r>
    </w:p>
    <w:p w14:paraId="1883C45F" w14:textId="77777777" w:rsidR="00FF6D32" w:rsidRPr="001E1524" w:rsidRDefault="00DC000F" w:rsidP="00264BE5">
      <w:pPr>
        <w:pStyle w:val="Heading2"/>
      </w:pPr>
      <w:r w:rsidRPr="001E1524">
        <w:t>Removal Wrap Up</w:t>
      </w:r>
    </w:p>
    <w:p w14:paraId="6C93652F" w14:textId="774501F9" w:rsidR="00490885" w:rsidRDefault="00490885" w:rsidP="00264BE5">
      <w:pPr>
        <w:pStyle w:val="Heading3"/>
      </w:pPr>
      <w:r>
        <w:t>What is the general rule for who can remove a principal or inferior officer?</w:t>
      </w:r>
    </w:p>
    <w:p w14:paraId="1211317A" w14:textId="2FECFFE9" w:rsidR="00FF6D32" w:rsidRPr="001E1524" w:rsidRDefault="001F5301" w:rsidP="00264BE5">
      <w:pPr>
        <w:pStyle w:val="Heading3"/>
      </w:pPr>
      <w:r>
        <w:lastRenderedPageBreak/>
        <w:t xml:space="preserve">Assume a </w:t>
      </w:r>
      <w:r w:rsidR="00DC000F" w:rsidRPr="001E1524">
        <w:t xml:space="preserve">statute says an officer </w:t>
      </w:r>
      <w:r w:rsidR="00264BE5">
        <w:t xml:space="preserve">of the US </w:t>
      </w:r>
      <w:r w:rsidR="00DC000F" w:rsidRPr="001E1524">
        <w:t>serves until removed for good cause but does not specify a term of office</w:t>
      </w:r>
      <w:r>
        <w:t>. Is this permissible</w:t>
      </w:r>
      <w:r w:rsidR="00DC000F" w:rsidRPr="001E1524">
        <w:t>?</w:t>
      </w:r>
    </w:p>
    <w:p w14:paraId="01210BD8" w14:textId="048F04F0" w:rsidR="00FF6D32" w:rsidRPr="001E1524" w:rsidRDefault="00264BE5" w:rsidP="00264BE5">
      <w:pPr>
        <w:pStyle w:val="Heading3"/>
      </w:pPr>
      <w:r>
        <w:t>Think about how civil service jobs w</w:t>
      </w:r>
      <w:r w:rsidR="001F5301">
        <w:t>hich</w:t>
      </w:r>
      <w:r>
        <w:t xml:space="preserve"> provide for employment during times of good behavior can be squared with your answer</w:t>
      </w:r>
      <w:r w:rsidR="001F5301">
        <w:t>.</w:t>
      </w:r>
    </w:p>
    <w:p w14:paraId="0FEB659E" w14:textId="77777777" w:rsidR="00FF6D32" w:rsidRPr="001E1524" w:rsidRDefault="00DC000F" w:rsidP="001E1524">
      <w:pPr>
        <w:pStyle w:val="Heading1"/>
        <w:ind w:left="360"/>
      </w:pPr>
      <w:r w:rsidRPr="001E1524">
        <w:t>Executive Power</w:t>
      </w:r>
    </w:p>
    <w:p w14:paraId="110823FB" w14:textId="56BB8663" w:rsidR="00FF6D32" w:rsidRDefault="00775412" w:rsidP="00775412">
      <w:pPr>
        <w:pStyle w:val="Heading2"/>
      </w:pPr>
      <w:r>
        <w:t>What is an E</w:t>
      </w:r>
      <w:r w:rsidR="00DC000F" w:rsidRPr="001E1524">
        <w:t>xecutive Order</w:t>
      </w:r>
      <w:r>
        <w:t xml:space="preserve"> (</w:t>
      </w:r>
      <w:proofErr w:type="spellStart"/>
      <w:r>
        <w:t>EO</w:t>
      </w:r>
      <w:proofErr w:type="spellEnd"/>
      <w:r>
        <w:t>)?</w:t>
      </w:r>
    </w:p>
    <w:p w14:paraId="2016EE95" w14:textId="5984E78E" w:rsidR="00775412" w:rsidRDefault="00775412" w:rsidP="00775412">
      <w:pPr>
        <w:pStyle w:val="Heading2"/>
      </w:pPr>
      <w:r>
        <w:t xml:space="preserve">Which agencies are traditionally seen as not bound by an </w:t>
      </w:r>
      <w:proofErr w:type="spellStart"/>
      <w:r>
        <w:t>EO</w:t>
      </w:r>
      <w:proofErr w:type="spellEnd"/>
      <w:r>
        <w:t>?</w:t>
      </w:r>
    </w:p>
    <w:p w14:paraId="5AB42261" w14:textId="12E6E7BD" w:rsidR="00775412" w:rsidRPr="001E1524" w:rsidRDefault="00775412" w:rsidP="00775412">
      <w:pPr>
        <w:pStyle w:val="Heading3"/>
      </w:pPr>
      <w:r>
        <w:t>Why is this?</w:t>
      </w:r>
    </w:p>
    <w:p w14:paraId="14B2C39F" w14:textId="14CB7DBB" w:rsidR="00FF6D32" w:rsidRPr="001E1524" w:rsidRDefault="00775412" w:rsidP="00775412">
      <w:pPr>
        <w:pStyle w:val="Heading2"/>
      </w:pPr>
      <w:r>
        <w:t>What are the l</w:t>
      </w:r>
      <w:r w:rsidR="00DC000F" w:rsidRPr="001E1524">
        <w:t xml:space="preserve">imits on </w:t>
      </w:r>
      <w:r>
        <w:t xml:space="preserve">what the president can do by </w:t>
      </w:r>
      <w:r w:rsidR="00DC000F" w:rsidRPr="001E1524">
        <w:t>Executive Orders</w:t>
      </w:r>
      <w:r>
        <w:t>?</w:t>
      </w:r>
    </w:p>
    <w:p w14:paraId="47DB46C8" w14:textId="6219A054" w:rsidR="00FF6D32" w:rsidRDefault="00CE379D" w:rsidP="00CE379D">
      <w:pPr>
        <w:pStyle w:val="Heading2"/>
      </w:pPr>
      <w:r>
        <w:t xml:space="preserve">What is the </w:t>
      </w:r>
      <w:r w:rsidR="00DC000F" w:rsidRPr="001E1524">
        <w:t>Unitary Executive</w:t>
      </w:r>
      <w:r>
        <w:t xml:space="preserve"> theory?</w:t>
      </w:r>
    </w:p>
    <w:p w14:paraId="0C2898AD" w14:textId="6786180F" w:rsidR="00CE379D" w:rsidRPr="001E1524" w:rsidRDefault="00CE379D" w:rsidP="00CE379D">
      <w:pPr>
        <w:pStyle w:val="Heading2"/>
      </w:pPr>
      <w:r>
        <w:t>What is the Appointment’s clause argument against the Unitary Executive?</w:t>
      </w:r>
    </w:p>
    <w:p w14:paraId="62450B5A" w14:textId="1441ECEE" w:rsidR="00DA5432" w:rsidRPr="001E1524" w:rsidRDefault="00DA5432" w:rsidP="001E1524">
      <w:pPr>
        <w:pStyle w:val="Heading1"/>
        <w:ind w:left="360"/>
      </w:pPr>
      <w:r w:rsidRPr="001E1524">
        <w:t>Non-Delegation Doctrine</w:t>
      </w:r>
    </w:p>
    <w:p w14:paraId="54B38E23" w14:textId="287EB780" w:rsidR="00CE379D" w:rsidRDefault="00CE379D" w:rsidP="001E1524">
      <w:pPr>
        <w:pStyle w:val="Heading2"/>
      </w:pPr>
      <w:r>
        <w:t>In very simple terms, what is the Non-Delegation Doctrine?</w:t>
      </w:r>
    </w:p>
    <w:p w14:paraId="2E4742EF" w14:textId="2845673F" w:rsidR="00DA5432" w:rsidRPr="001E1524" w:rsidRDefault="00CE379D" w:rsidP="001E1524">
      <w:pPr>
        <w:pStyle w:val="Heading2"/>
      </w:pPr>
      <w:r>
        <w:t xml:space="preserve">What is the </w:t>
      </w:r>
      <w:r w:rsidR="00DA5432" w:rsidRPr="001E1524">
        <w:t xml:space="preserve">  "intelligible principle" test</w:t>
      </w:r>
      <w:r>
        <w:t xml:space="preserve"> and how has it replaced the Non-Delegation Doctrine?</w:t>
      </w:r>
    </w:p>
    <w:p w14:paraId="49ABFCD5" w14:textId="77777777" w:rsidR="00CE379D" w:rsidRPr="001E1524" w:rsidRDefault="00CE379D" w:rsidP="00CE379D">
      <w:pPr>
        <w:pStyle w:val="Heading2"/>
      </w:pPr>
      <w:r w:rsidRPr="001E1524">
        <w:t>What if the Court cannot find an "Intelligible Principle?"</w:t>
      </w:r>
    </w:p>
    <w:p w14:paraId="7EDF89FC" w14:textId="02A5CD72" w:rsidR="00DA5432" w:rsidRDefault="00DA5432" w:rsidP="001E1524">
      <w:pPr>
        <w:pStyle w:val="Heading3"/>
        <w:ind w:left="360"/>
      </w:pPr>
      <w:r w:rsidRPr="001E1524">
        <w:t xml:space="preserve">This is all you need to know about the </w:t>
      </w:r>
      <w:r w:rsidR="00CE379D">
        <w:t>Non-Delegation Doctrine</w:t>
      </w:r>
    </w:p>
    <w:p w14:paraId="3A4D8F02" w14:textId="0141DF25" w:rsidR="00DA5432" w:rsidRPr="001E1524" w:rsidRDefault="00DA5432" w:rsidP="001E1524">
      <w:pPr>
        <w:pStyle w:val="Heading1"/>
        <w:ind w:left="360"/>
      </w:pPr>
      <w:r w:rsidRPr="001E1524">
        <w:t xml:space="preserve">What are the </w:t>
      </w:r>
      <w:r w:rsidR="00D11E44">
        <w:t>l</w:t>
      </w:r>
      <w:r w:rsidRPr="001E1524">
        <w:t xml:space="preserve">imits on </w:t>
      </w:r>
      <w:r w:rsidR="00D11E44">
        <w:t>the delegation of the power to adjudicate?</w:t>
      </w:r>
    </w:p>
    <w:p w14:paraId="400D62FE" w14:textId="1F4C6AE0" w:rsidR="000B7721" w:rsidRDefault="000B7721" w:rsidP="001E1524">
      <w:pPr>
        <w:pStyle w:val="Heading2"/>
      </w:pPr>
      <w:r>
        <w:t xml:space="preserve">The main limit on what power can be delegated by legislature to an administrative agency is </w:t>
      </w:r>
      <w:r w:rsidR="00D11E44">
        <w:t xml:space="preserve">an agency cannot </w:t>
      </w:r>
      <w:r>
        <w:t xml:space="preserve">make decisions reserved to Article III judges. The most </w:t>
      </w:r>
      <w:r>
        <w:lastRenderedPageBreak/>
        <w:t>obvious example is determining guilt for criminal punishment.</w:t>
      </w:r>
    </w:p>
    <w:p w14:paraId="7BD50A36" w14:textId="37FD6DAA" w:rsidR="000B7721" w:rsidRDefault="000B7721" w:rsidP="001E1524">
      <w:pPr>
        <w:pStyle w:val="Heading2"/>
      </w:pPr>
      <w:r>
        <w:t>Assume a city wants to move its traffic ticket system from the criminal courts to an administrative system.</w:t>
      </w:r>
    </w:p>
    <w:p w14:paraId="1064F1D8" w14:textId="79C3F415" w:rsidR="000B7721" w:rsidRDefault="000B7721" w:rsidP="000B7721">
      <w:pPr>
        <w:pStyle w:val="Heading3"/>
      </w:pPr>
      <w:r>
        <w:t>What would it have to change about the penalties?</w:t>
      </w:r>
    </w:p>
    <w:p w14:paraId="47FB3A3E" w14:textId="23781B30" w:rsidR="000B7721" w:rsidRDefault="000B7721" w:rsidP="000B7721">
      <w:pPr>
        <w:pStyle w:val="Heading3"/>
      </w:pPr>
      <w:r>
        <w:t>What legal rights could it reduce to save money in the administrative system?</w:t>
      </w:r>
    </w:p>
    <w:p w14:paraId="1911ADEA" w14:textId="3BF970CC" w:rsidR="00DA5432" w:rsidRPr="001E1524" w:rsidRDefault="00DA5432" w:rsidP="001E1524">
      <w:pPr>
        <w:pStyle w:val="Heading1"/>
        <w:ind w:left="360"/>
      </w:pPr>
      <w:r w:rsidRPr="001E1524">
        <w:t>Congressional Control of Agencies</w:t>
      </w:r>
    </w:p>
    <w:p w14:paraId="276E0968" w14:textId="77777777" w:rsidR="00DA5432" w:rsidRPr="001E1524" w:rsidRDefault="00DA5432" w:rsidP="00BF3B72">
      <w:pPr>
        <w:pStyle w:val="Heading2"/>
      </w:pPr>
      <w:r w:rsidRPr="001E1524">
        <w:t xml:space="preserve">Buckley v. </w:t>
      </w:r>
      <w:proofErr w:type="spellStart"/>
      <w:r w:rsidRPr="001E1524">
        <w:t>Valeo</w:t>
      </w:r>
      <w:proofErr w:type="spellEnd"/>
      <w:r w:rsidRPr="001E1524">
        <w:t>, 424 U.S. 1 (1976)</w:t>
      </w:r>
    </w:p>
    <w:p w14:paraId="436BA70F" w14:textId="77777777" w:rsidR="00DA5432" w:rsidRPr="001E1524" w:rsidRDefault="00DA5432" w:rsidP="00BF3B72">
      <w:pPr>
        <w:pStyle w:val="Heading3"/>
      </w:pPr>
      <w:r w:rsidRPr="001E1524">
        <w:t>Original process for selecting members of the Federal Election Commission (FEC)</w:t>
      </w:r>
    </w:p>
    <w:p w14:paraId="13F4C0D8" w14:textId="77777777" w:rsidR="00DA5432" w:rsidRPr="001E1524" w:rsidRDefault="00DA5432" w:rsidP="00BF3B72">
      <w:pPr>
        <w:pStyle w:val="Heading4"/>
      </w:pPr>
      <w:r w:rsidRPr="001E1524">
        <w:t xml:space="preserve">Two members appointed by the President pro tempore of the Senate, </w:t>
      </w:r>
    </w:p>
    <w:p w14:paraId="2F96E281" w14:textId="77777777" w:rsidR="00DA5432" w:rsidRPr="001E1524" w:rsidRDefault="00DA5432" w:rsidP="00BF3B72">
      <w:pPr>
        <w:pStyle w:val="Heading4"/>
      </w:pPr>
      <w:r w:rsidRPr="001E1524">
        <w:t>two by the Speaker of the House, and</w:t>
      </w:r>
    </w:p>
    <w:p w14:paraId="4A7C4601" w14:textId="77777777" w:rsidR="00DA5432" w:rsidRPr="001E1524" w:rsidRDefault="00DA5432" w:rsidP="00BF3B72">
      <w:pPr>
        <w:pStyle w:val="Heading4"/>
      </w:pPr>
      <w:r w:rsidRPr="001E1524">
        <w:t>two by the President (all subject to confirmation by both Houses of Congress), and</w:t>
      </w:r>
    </w:p>
    <w:p w14:paraId="1C9677B8" w14:textId="77777777" w:rsidR="00DA5432" w:rsidRPr="001E1524" w:rsidRDefault="00DA5432" w:rsidP="00BF3B72">
      <w:pPr>
        <w:pStyle w:val="Heading4"/>
      </w:pPr>
      <w:r w:rsidRPr="001E1524">
        <w:t>the Secretary of the Senate and the Clerk of the House as ex officio nonvoting members</w:t>
      </w:r>
    </w:p>
    <w:p w14:paraId="537BA223" w14:textId="439790BA" w:rsidR="00DA5432" w:rsidRPr="001E1524" w:rsidRDefault="00BF3B72" w:rsidP="00BF3B72">
      <w:pPr>
        <w:pStyle w:val="Heading3"/>
      </w:pPr>
      <w:r>
        <w:t xml:space="preserve">What is the </w:t>
      </w:r>
      <w:r w:rsidR="00DA5432" w:rsidRPr="001E1524">
        <w:t xml:space="preserve">Appointments Clause </w:t>
      </w:r>
      <w:r>
        <w:t>problem?</w:t>
      </w:r>
    </w:p>
    <w:p w14:paraId="5F514120" w14:textId="6070E7DD" w:rsidR="00DA5432" w:rsidRPr="001E1524" w:rsidRDefault="00BF3B72" w:rsidP="001E1524">
      <w:pPr>
        <w:pStyle w:val="Heading2"/>
      </w:pPr>
      <w:r>
        <w:t xml:space="preserve">How does </w:t>
      </w:r>
      <w:r w:rsidR="00DA5432" w:rsidRPr="001E1524">
        <w:t>Impeachment</w:t>
      </w:r>
      <w:r>
        <w:t xml:space="preserve"> work and what is its administrative cost, i.e., how disruptive is it of Congressional work?</w:t>
      </w:r>
    </w:p>
    <w:p w14:paraId="67A5B16A" w14:textId="161A7A8F" w:rsidR="00DA5432" w:rsidRDefault="00F2135B" w:rsidP="00BF3B72">
      <w:pPr>
        <w:pStyle w:val="Heading3"/>
      </w:pPr>
      <w:r>
        <w:t>How many presidents have been impeached?</w:t>
      </w:r>
    </w:p>
    <w:p w14:paraId="10DC8004" w14:textId="5A3587C2" w:rsidR="00F2135B" w:rsidRPr="001E1524" w:rsidRDefault="00F2135B" w:rsidP="00BF3B72">
      <w:pPr>
        <w:pStyle w:val="Heading3"/>
      </w:pPr>
      <w:r>
        <w:t>How many have been removed?</w:t>
      </w:r>
    </w:p>
    <w:p w14:paraId="5F3AD855" w14:textId="3B020BAB" w:rsidR="00DA5432" w:rsidRPr="001E1524" w:rsidRDefault="00DA5432" w:rsidP="00651AA1">
      <w:pPr>
        <w:pStyle w:val="Heading2"/>
      </w:pPr>
      <w:r w:rsidRPr="001E1524">
        <w:t>The Legislative Veto</w:t>
      </w:r>
      <w:r w:rsidR="005D1A43">
        <w:t xml:space="preserve"> - </w:t>
      </w:r>
      <w:r w:rsidRPr="001E1524">
        <w:t xml:space="preserve">INS v. Chadha, 462 U.S. 919 (1983) </w:t>
      </w:r>
    </w:p>
    <w:p w14:paraId="22688C38" w14:textId="77777777" w:rsidR="00DA5432" w:rsidRPr="001E1524" w:rsidRDefault="00DA5432" w:rsidP="00651AA1">
      <w:pPr>
        <w:pStyle w:val="Heading3"/>
      </w:pPr>
      <w:r w:rsidRPr="001E1524">
        <w:lastRenderedPageBreak/>
        <w:t>What is the legislative veto as used in this case?</w:t>
      </w:r>
    </w:p>
    <w:p w14:paraId="33A2F7DA" w14:textId="40502A45" w:rsidR="00DA5432" w:rsidRPr="001E1524" w:rsidRDefault="00651AA1" w:rsidP="00651AA1">
      <w:pPr>
        <w:pStyle w:val="Heading3"/>
      </w:pPr>
      <w:r>
        <w:t xml:space="preserve">What is </w:t>
      </w:r>
      <w:r w:rsidR="00DA5432" w:rsidRPr="001E1524">
        <w:t>Bicameralism</w:t>
      </w:r>
      <w:r>
        <w:t>?</w:t>
      </w:r>
    </w:p>
    <w:p w14:paraId="0E0B2AC2" w14:textId="77777777" w:rsidR="00DA5432" w:rsidRPr="001E1524" w:rsidRDefault="00DA5432" w:rsidP="00651AA1">
      <w:pPr>
        <w:pStyle w:val="Heading3"/>
      </w:pPr>
      <w:r w:rsidRPr="001E1524">
        <w:t>What was the Great Compromise?</w:t>
      </w:r>
    </w:p>
    <w:p w14:paraId="4889FFFE" w14:textId="6A887F8F" w:rsidR="00DA5432" w:rsidRPr="001E1524" w:rsidRDefault="00DA5432" w:rsidP="00651AA1">
      <w:pPr>
        <w:pStyle w:val="Heading3"/>
      </w:pPr>
      <w:r w:rsidRPr="001E1524">
        <w:t xml:space="preserve">How is </w:t>
      </w:r>
      <w:r w:rsidR="003E3514">
        <w:t xml:space="preserve">the </w:t>
      </w:r>
      <w:r w:rsidR="00651AA1">
        <w:t xml:space="preserve">selection of </w:t>
      </w:r>
      <w:r w:rsidRPr="001E1524">
        <w:t>senat</w:t>
      </w:r>
      <w:r w:rsidR="00651AA1">
        <w:t>or</w:t>
      </w:r>
      <w:r w:rsidR="003E3514">
        <w:t>s</w:t>
      </w:r>
      <w:r w:rsidRPr="001E1524">
        <w:t xml:space="preserve"> different from </w:t>
      </w:r>
      <w:r w:rsidR="00651AA1">
        <w:t>house members</w:t>
      </w:r>
      <w:r w:rsidRPr="001E1524">
        <w:t>?</w:t>
      </w:r>
    </w:p>
    <w:p w14:paraId="3A64B9B4" w14:textId="77777777" w:rsidR="00DA5432" w:rsidRPr="001E1524" w:rsidRDefault="00DA5432" w:rsidP="00651AA1">
      <w:pPr>
        <w:pStyle w:val="Heading3"/>
      </w:pPr>
      <w:r w:rsidRPr="001E1524">
        <w:t>How does the legislative veto violate bicameralism?</w:t>
      </w:r>
    </w:p>
    <w:p w14:paraId="112138A6" w14:textId="77777777" w:rsidR="00DA5432" w:rsidRPr="001E1524" w:rsidRDefault="00DA5432" w:rsidP="00651AA1">
      <w:pPr>
        <w:pStyle w:val="Heading3"/>
      </w:pPr>
      <w:r w:rsidRPr="001E1524">
        <w:t>What is the president’s role once legislation has passed the house and senate?</w:t>
      </w:r>
    </w:p>
    <w:p w14:paraId="4286E6D6" w14:textId="4890C560" w:rsidR="00DA5432" w:rsidRDefault="00DA5432" w:rsidP="00651AA1">
      <w:pPr>
        <w:pStyle w:val="Heading3"/>
      </w:pPr>
      <w:r w:rsidRPr="001E1524">
        <w:t>What if he does not sign it?</w:t>
      </w:r>
    </w:p>
    <w:p w14:paraId="74F0D01C" w14:textId="119280E5" w:rsidR="00651AA1" w:rsidRDefault="00651AA1" w:rsidP="00651AA1">
      <w:pPr>
        <w:pStyle w:val="Heading3"/>
      </w:pPr>
      <w:r>
        <w:t>What is a presidential veto?</w:t>
      </w:r>
    </w:p>
    <w:p w14:paraId="3C6792E7" w14:textId="7C3075E5" w:rsidR="003E3514" w:rsidRDefault="003E3514" w:rsidP="00651AA1">
      <w:pPr>
        <w:pStyle w:val="Heading3"/>
      </w:pPr>
      <w:r>
        <w:t>What is a pocket veto?</w:t>
      </w:r>
    </w:p>
    <w:p w14:paraId="2A563051" w14:textId="468684DF" w:rsidR="00651AA1" w:rsidRDefault="00651AA1" w:rsidP="00651AA1">
      <w:pPr>
        <w:pStyle w:val="Heading3"/>
      </w:pPr>
      <w:r>
        <w:t>What is a line item veto?</w:t>
      </w:r>
    </w:p>
    <w:p w14:paraId="31A432A2" w14:textId="3AD64FB6" w:rsidR="00651AA1" w:rsidRPr="001E1524" w:rsidRDefault="00651AA1" w:rsidP="00651AA1">
      <w:pPr>
        <w:pStyle w:val="Heading3"/>
      </w:pPr>
      <w:r>
        <w:t>Does the US Constitution allow a line item veto?</w:t>
      </w:r>
    </w:p>
    <w:p w14:paraId="046A8EB4" w14:textId="57ED1E66" w:rsidR="00DA5432" w:rsidRPr="001E1524" w:rsidRDefault="00DA5432" w:rsidP="00651AA1">
      <w:pPr>
        <w:pStyle w:val="Heading2"/>
      </w:pPr>
      <w:r w:rsidRPr="001E1524">
        <w:t>When may the House of Representatives Act Unilaterally?</w:t>
      </w:r>
    </w:p>
    <w:p w14:paraId="16895BF3" w14:textId="77777777" w:rsidR="00DA5432" w:rsidRPr="001E1524" w:rsidRDefault="00DA5432" w:rsidP="00651AA1">
      <w:pPr>
        <w:pStyle w:val="Heading2"/>
      </w:pPr>
      <w:r w:rsidRPr="001E1524">
        <w:t>When may the Senate Act Unilaterally?</w:t>
      </w:r>
    </w:p>
    <w:p w14:paraId="6C5531FD" w14:textId="3D09D349" w:rsidR="00DA5432" w:rsidRPr="001E1524" w:rsidRDefault="00DA5432" w:rsidP="00651AA1">
      <w:pPr>
        <w:pStyle w:val="Heading2"/>
      </w:pPr>
      <w:r w:rsidRPr="001E1524">
        <w:t>What is the Only Congressional Joint Resolution with Legal Effect?</w:t>
      </w:r>
      <w:r w:rsidR="00651AA1">
        <w:t xml:space="preserve"> (Hint, we have not used it since the 1940s)</w:t>
      </w:r>
    </w:p>
    <w:p w14:paraId="4952F67B" w14:textId="77777777" w:rsidR="00DA5432" w:rsidRPr="001E1524" w:rsidRDefault="00DA5432" w:rsidP="00651AA1">
      <w:pPr>
        <w:pStyle w:val="Heading2"/>
      </w:pPr>
      <w:r w:rsidRPr="001E1524">
        <w:t>What is an Earmark?</w:t>
      </w:r>
    </w:p>
    <w:p w14:paraId="11627564" w14:textId="4F62C95E" w:rsidR="00651AA1" w:rsidRDefault="00651AA1" w:rsidP="003E3514">
      <w:pPr>
        <w:pStyle w:val="Heading3"/>
      </w:pPr>
      <w:r>
        <w:t>Can an Earmark be enforced in court?</w:t>
      </w:r>
    </w:p>
    <w:p w14:paraId="1BD3F058" w14:textId="0DD6727C" w:rsidR="00F5055F" w:rsidRDefault="00F5055F" w:rsidP="00F5055F">
      <w:pPr>
        <w:pStyle w:val="Heading2"/>
      </w:pPr>
      <w:r>
        <w:t>Can the president spend money not appropriated by Congress, say money contributed by rich friends?</w:t>
      </w:r>
    </w:p>
    <w:p w14:paraId="76F2C613" w14:textId="77777777" w:rsidR="00F5055F" w:rsidRDefault="00F5055F" w:rsidP="00F5055F">
      <w:pPr>
        <w:pStyle w:val="Heading2"/>
      </w:pPr>
    </w:p>
    <w:sectPr w:rsidR="00F5055F">
      <w:headerReference w:type="default" r:id="rId8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B61089" w14:textId="77777777" w:rsidR="00B4610B" w:rsidRDefault="00B4610B" w:rsidP="008F7332">
      <w:pPr>
        <w:spacing w:after="0"/>
      </w:pPr>
      <w:r>
        <w:separator/>
      </w:r>
    </w:p>
  </w:endnote>
  <w:endnote w:type="continuationSeparator" w:id="0">
    <w:p w14:paraId="36C41504" w14:textId="77777777" w:rsidR="00B4610B" w:rsidRDefault="00B4610B" w:rsidP="008F733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18527D" w14:textId="77777777" w:rsidR="00B4610B" w:rsidRDefault="00B4610B" w:rsidP="008F7332">
      <w:pPr>
        <w:spacing w:after="0"/>
      </w:pPr>
      <w:r>
        <w:separator/>
      </w:r>
    </w:p>
  </w:footnote>
  <w:footnote w:type="continuationSeparator" w:id="0">
    <w:p w14:paraId="0B055ACC" w14:textId="77777777" w:rsidR="00B4610B" w:rsidRDefault="00B4610B" w:rsidP="008F733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D77FA" w14:textId="57F4CFFC" w:rsidR="008F7332" w:rsidRDefault="008F7332">
    <w:pPr>
      <w:pStyle w:val="Header"/>
    </w:pPr>
    <w:r>
      <w:t>Administrative Law (LSU Law 5402) – Richards - 2020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A5FE6C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FE"/>
    <w:multiLevelType w:val="singleLevel"/>
    <w:tmpl w:val="3E86E782"/>
    <w:lvl w:ilvl="0">
      <w:numFmt w:val="bullet"/>
      <w:lvlText w:val="*"/>
      <w:lvlJc w:val="left"/>
    </w:lvl>
  </w:abstractNum>
  <w:abstractNum w:abstractNumId="2" w15:restartNumberingAfterBreak="0">
    <w:nsid w:val="1A514DDE"/>
    <w:multiLevelType w:val="hybridMultilevel"/>
    <w:tmpl w:val="E348C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C227BE"/>
    <w:multiLevelType w:val="multilevel"/>
    <w:tmpl w:val="FC4C9D94"/>
    <w:lvl w:ilvl="0">
      <w:start w:val="1"/>
      <w:numFmt w:val="none"/>
      <w:pStyle w:val="MMTopic1"/>
      <w:lvlText w:val=""/>
      <w:lvlJc w:val="left"/>
      <w:pPr>
        <w:tabs>
          <w:tab w:val="num" w:pos="360"/>
        </w:tabs>
        <w:ind w:left="0" w:firstLine="0"/>
      </w:pPr>
    </w:lvl>
    <w:lvl w:ilvl="1">
      <w:start w:val="1"/>
      <w:numFmt w:val="none"/>
      <w:pStyle w:val="MMTopic2"/>
      <w:lvlText w:val=""/>
      <w:lvlJc w:val="left"/>
      <w:pPr>
        <w:tabs>
          <w:tab w:val="num" w:pos="720"/>
        </w:tabs>
        <w:ind w:left="0" w:firstLine="0"/>
      </w:pPr>
    </w:lvl>
    <w:lvl w:ilvl="2">
      <w:start w:val="1"/>
      <w:numFmt w:val="none"/>
      <w:pStyle w:val="MMTopic3"/>
      <w:lvlText w:val="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38"/>
        </w:rPr>
      </w:lvl>
    </w:lvlOverride>
  </w:num>
  <w:num w:numId="2">
    <w:abstractNumId w:val="1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35"/>
        </w:rPr>
      </w:lvl>
    </w:lvlOverride>
  </w:num>
  <w:num w:numId="3">
    <w:abstractNumId w:val="1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34"/>
        </w:rPr>
      </w:lvl>
    </w:lvlOverride>
  </w:num>
  <w:num w:numId="4">
    <w:abstractNumId w:val="1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31"/>
        </w:rPr>
      </w:lvl>
    </w:lvlOverride>
  </w:num>
  <w:num w:numId="5">
    <w:abstractNumId w:val="1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29"/>
        </w:rPr>
      </w:lvl>
    </w:lvlOverride>
  </w:num>
  <w:num w:numId="6">
    <w:abstractNumId w:val="1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26"/>
        </w:rPr>
      </w:lvl>
    </w:lvlOverride>
  </w:num>
  <w:num w:numId="7">
    <w:abstractNumId w:val="1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43"/>
        </w:rPr>
      </w:lvl>
    </w:lvlOverride>
  </w:num>
  <w:num w:numId="8">
    <w:abstractNumId w:val="1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40"/>
        </w:rPr>
      </w:lvl>
    </w:lvlOverride>
  </w:num>
  <w:num w:numId="9">
    <w:abstractNumId w:val="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linkStyles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dgnword-docGUID" w:val="{101A24CE-AC8E-408B-B602-B1815F6E5505}"/>
    <w:docVar w:name="dgnword-eventsink" w:val="2029690886048"/>
  </w:docVars>
  <w:rsids>
    <w:rsidRoot w:val="00245900"/>
    <w:rsid w:val="000B7721"/>
    <w:rsid w:val="00180582"/>
    <w:rsid w:val="001E1524"/>
    <w:rsid w:val="001F5301"/>
    <w:rsid w:val="00245900"/>
    <w:rsid w:val="0026054A"/>
    <w:rsid w:val="00264BE5"/>
    <w:rsid w:val="002D1A2B"/>
    <w:rsid w:val="002E539C"/>
    <w:rsid w:val="003428DC"/>
    <w:rsid w:val="00360AF6"/>
    <w:rsid w:val="00360F6E"/>
    <w:rsid w:val="003A1E80"/>
    <w:rsid w:val="003E0219"/>
    <w:rsid w:val="003E3514"/>
    <w:rsid w:val="00490885"/>
    <w:rsid w:val="005D1A43"/>
    <w:rsid w:val="005F0E10"/>
    <w:rsid w:val="005F7346"/>
    <w:rsid w:val="00651AA1"/>
    <w:rsid w:val="00687DC2"/>
    <w:rsid w:val="006E71FD"/>
    <w:rsid w:val="00775412"/>
    <w:rsid w:val="00852C6B"/>
    <w:rsid w:val="008D7172"/>
    <w:rsid w:val="008F7332"/>
    <w:rsid w:val="009E5E7E"/>
    <w:rsid w:val="00B4610B"/>
    <w:rsid w:val="00B547FE"/>
    <w:rsid w:val="00BE57D5"/>
    <w:rsid w:val="00BF3B72"/>
    <w:rsid w:val="00C34A60"/>
    <w:rsid w:val="00CD0CB7"/>
    <w:rsid w:val="00CE379D"/>
    <w:rsid w:val="00CF170C"/>
    <w:rsid w:val="00D11E44"/>
    <w:rsid w:val="00D43357"/>
    <w:rsid w:val="00DA5432"/>
    <w:rsid w:val="00DC000F"/>
    <w:rsid w:val="00F2135B"/>
    <w:rsid w:val="00F5055F"/>
    <w:rsid w:val="00F52886"/>
    <w:rsid w:val="00FC0A0D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2EB879"/>
  <w14:defaultImageDpi w14:val="96"/>
  <w15:docId w15:val="{E42639AB-C66F-40D3-B0AE-B3596874D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F7332"/>
    <w:pPr>
      <w:widowControl w:val="0"/>
      <w:suppressAutoHyphens/>
      <w:autoSpaceDE w:val="0"/>
      <w:autoSpaceDN w:val="0"/>
      <w:adjustRightInd w:val="0"/>
      <w:spacing w:after="240"/>
    </w:pPr>
    <w:rPr>
      <w:rFonts w:ascii="Times New Roman" w:hAnsi="Times New Roman" w:cs="Courier"/>
      <w:sz w:val="24"/>
    </w:rPr>
  </w:style>
  <w:style w:type="paragraph" w:styleId="Heading1">
    <w:name w:val="heading 1"/>
    <w:basedOn w:val="BodyText"/>
    <w:next w:val="Heading2"/>
    <w:link w:val="Heading1Char"/>
    <w:rsid w:val="008F7332"/>
    <w:pPr>
      <w:widowControl w:val="0"/>
      <w:spacing w:before="240"/>
      <w:outlineLvl w:val="0"/>
    </w:pPr>
    <w:rPr>
      <w:b/>
    </w:rPr>
  </w:style>
  <w:style w:type="paragraph" w:styleId="Heading2">
    <w:name w:val="heading 2"/>
    <w:basedOn w:val="Heading1"/>
    <w:next w:val="Heading3"/>
    <w:link w:val="Heading2Char"/>
    <w:qFormat/>
    <w:rsid w:val="008F7332"/>
    <w:pPr>
      <w:ind w:left="360"/>
      <w:outlineLvl w:val="1"/>
    </w:pPr>
  </w:style>
  <w:style w:type="paragraph" w:styleId="Heading3">
    <w:name w:val="heading 3"/>
    <w:basedOn w:val="Heading2"/>
    <w:next w:val="BodyText"/>
    <w:link w:val="Heading3Char"/>
    <w:qFormat/>
    <w:rsid w:val="008F7332"/>
    <w:pPr>
      <w:ind w:left="720"/>
      <w:outlineLvl w:val="2"/>
    </w:pPr>
    <w:rPr>
      <w:szCs w:val="24"/>
    </w:rPr>
  </w:style>
  <w:style w:type="paragraph" w:styleId="Heading4">
    <w:name w:val="heading 4"/>
    <w:basedOn w:val="Heading3"/>
    <w:next w:val="BodyText"/>
    <w:link w:val="Heading4Char"/>
    <w:qFormat/>
    <w:rsid w:val="008F7332"/>
    <w:pPr>
      <w:ind w:left="1080"/>
      <w:outlineLvl w:val="3"/>
    </w:pPr>
  </w:style>
  <w:style w:type="paragraph" w:styleId="Heading5">
    <w:name w:val="heading 5"/>
    <w:basedOn w:val="Heading4"/>
    <w:next w:val="BodyText"/>
    <w:link w:val="Heading5Char"/>
    <w:qFormat/>
    <w:rsid w:val="008F7332"/>
    <w:pPr>
      <w:ind w:left="1440"/>
      <w:outlineLvl w:val="4"/>
    </w:pPr>
  </w:style>
  <w:style w:type="paragraph" w:styleId="Heading6">
    <w:name w:val="heading 6"/>
    <w:basedOn w:val="Heading5"/>
    <w:next w:val="BodyText"/>
    <w:link w:val="Heading6Char"/>
    <w:qFormat/>
    <w:rsid w:val="008F7332"/>
    <w:pPr>
      <w:outlineLvl w:val="5"/>
    </w:pPr>
  </w:style>
  <w:style w:type="paragraph" w:styleId="Heading7">
    <w:name w:val="heading 7"/>
    <w:basedOn w:val="Heading6"/>
    <w:next w:val="BodyText"/>
    <w:link w:val="Heading7Char"/>
    <w:qFormat/>
    <w:rsid w:val="008F7332"/>
    <w:pPr>
      <w:outlineLvl w:val="6"/>
    </w:pPr>
  </w:style>
  <w:style w:type="paragraph" w:styleId="Heading8">
    <w:name w:val="heading 8"/>
    <w:basedOn w:val="Heading7"/>
    <w:next w:val="BodyText"/>
    <w:link w:val="Heading8Char"/>
    <w:qFormat/>
    <w:rsid w:val="008F7332"/>
    <w:pPr>
      <w:outlineLvl w:val="7"/>
    </w:pPr>
    <w:rPr>
      <w:i/>
    </w:rPr>
  </w:style>
  <w:style w:type="paragraph" w:styleId="Heading9">
    <w:name w:val="heading 9"/>
    <w:basedOn w:val="Heading8"/>
    <w:next w:val="BodyText"/>
    <w:link w:val="Heading9Char"/>
    <w:qFormat/>
    <w:rsid w:val="008F7332"/>
    <w:pPr>
      <w:outlineLvl w:val="8"/>
    </w:pPr>
    <w:rPr>
      <w:b w:val="0"/>
      <w:i w:val="0"/>
      <w:sz w:val="18"/>
    </w:rPr>
  </w:style>
  <w:style w:type="character" w:default="1" w:styleId="DefaultParagraphFont">
    <w:name w:val="Default Paragraph Font"/>
    <w:uiPriority w:val="1"/>
    <w:semiHidden/>
    <w:unhideWhenUsed/>
    <w:rsid w:val="008F733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F7332"/>
  </w:style>
  <w:style w:type="character" w:customStyle="1" w:styleId="Heading1Char">
    <w:name w:val="Heading 1 Char"/>
    <w:link w:val="Heading1"/>
    <w:rsid w:val="008F7332"/>
    <w:rPr>
      <w:rFonts w:ascii="Times New Roman" w:hAnsi="Times New Roman"/>
      <w:b/>
      <w:sz w:val="24"/>
    </w:rPr>
  </w:style>
  <w:style w:type="character" w:customStyle="1" w:styleId="Heading2Char">
    <w:name w:val="Heading 2 Char"/>
    <w:link w:val="Heading2"/>
    <w:rsid w:val="008F7332"/>
    <w:rPr>
      <w:rFonts w:ascii="Times New Roman" w:hAnsi="Times New Roman"/>
      <w:b/>
      <w:sz w:val="24"/>
    </w:rPr>
  </w:style>
  <w:style w:type="character" w:customStyle="1" w:styleId="Heading3Char">
    <w:name w:val="Heading 3 Char"/>
    <w:link w:val="Heading3"/>
    <w:rsid w:val="008F7332"/>
    <w:rPr>
      <w:rFonts w:ascii="Times New Roman" w:hAnsi="Times New Roman"/>
      <w:b/>
      <w:sz w:val="24"/>
      <w:szCs w:val="24"/>
    </w:rPr>
  </w:style>
  <w:style w:type="character" w:customStyle="1" w:styleId="Heading4Char">
    <w:name w:val="Heading 4 Char"/>
    <w:link w:val="Heading4"/>
    <w:rsid w:val="008F7332"/>
    <w:rPr>
      <w:rFonts w:ascii="Times New Roman" w:hAnsi="Times New Roman"/>
      <w:b/>
      <w:sz w:val="24"/>
      <w:szCs w:val="24"/>
    </w:rPr>
  </w:style>
  <w:style w:type="character" w:customStyle="1" w:styleId="Heading5Char">
    <w:name w:val="Heading 5 Char"/>
    <w:link w:val="Heading5"/>
    <w:rsid w:val="008F7332"/>
    <w:rPr>
      <w:rFonts w:ascii="Times New Roman" w:hAnsi="Times New Roman"/>
      <w:b/>
      <w:sz w:val="24"/>
      <w:szCs w:val="24"/>
    </w:rPr>
  </w:style>
  <w:style w:type="character" w:customStyle="1" w:styleId="Heading6Char">
    <w:name w:val="Heading 6 Char"/>
    <w:link w:val="Heading6"/>
    <w:rsid w:val="008F7332"/>
    <w:rPr>
      <w:rFonts w:ascii="Times New Roman" w:hAnsi="Times New Roman"/>
      <w:b/>
      <w:sz w:val="24"/>
      <w:szCs w:val="24"/>
    </w:rPr>
  </w:style>
  <w:style w:type="character" w:customStyle="1" w:styleId="Heading7Char">
    <w:name w:val="Heading 7 Char"/>
    <w:link w:val="Heading7"/>
    <w:rsid w:val="008F7332"/>
    <w:rPr>
      <w:rFonts w:ascii="Times New Roman" w:hAnsi="Times New Roman"/>
      <w:b/>
      <w:sz w:val="24"/>
      <w:szCs w:val="24"/>
    </w:rPr>
  </w:style>
  <w:style w:type="character" w:customStyle="1" w:styleId="Heading8Char">
    <w:name w:val="Heading 8 Char"/>
    <w:link w:val="Heading8"/>
    <w:rsid w:val="008F7332"/>
    <w:rPr>
      <w:rFonts w:ascii="Times New Roman" w:hAnsi="Times New Roman"/>
      <w:b/>
      <w:i/>
      <w:sz w:val="24"/>
      <w:szCs w:val="24"/>
    </w:rPr>
  </w:style>
  <w:style w:type="character" w:customStyle="1" w:styleId="Heading9Char">
    <w:name w:val="Heading 9 Char"/>
    <w:link w:val="Heading9"/>
    <w:rsid w:val="008F7332"/>
    <w:rPr>
      <w:rFonts w:ascii="Times New Roman" w:hAnsi="Times New Roman"/>
      <w:sz w:val="18"/>
      <w:szCs w:val="24"/>
    </w:rPr>
  </w:style>
  <w:style w:type="character" w:styleId="EndnoteReference">
    <w:name w:val="endnote reference"/>
    <w:rsid w:val="008F7332"/>
    <w:rPr>
      <w:rFonts w:ascii="Times New Roman" w:hAnsi="Times New Roman"/>
      <w:vertAlign w:val="superscript"/>
    </w:rPr>
  </w:style>
  <w:style w:type="paragraph" w:styleId="EndnoteText">
    <w:name w:val="endnote text"/>
    <w:basedOn w:val="Normal"/>
    <w:link w:val="EndnoteTextChar"/>
    <w:rsid w:val="008F7332"/>
    <w:pPr>
      <w:overflowPunct w:val="0"/>
      <w:textAlignment w:val="baseline"/>
    </w:pPr>
    <w:rPr>
      <w:szCs w:val="24"/>
    </w:rPr>
  </w:style>
  <w:style w:type="character" w:customStyle="1" w:styleId="EndnoteTextChar">
    <w:name w:val="Endnote Text Char"/>
    <w:link w:val="EndnoteText"/>
    <w:rsid w:val="001E1524"/>
    <w:rPr>
      <w:rFonts w:ascii="Times New Roman" w:hAnsi="Times New Roman" w:cs="Courier"/>
      <w:sz w:val="24"/>
      <w:szCs w:val="24"/>
    </w:rPr>
  </w:style>
  <w:style w:type="paragraph" w:customStyle="1" w:styleId="Center">
    <w:name w:val="Center"/>
    <w:basedOn w:val="Normal"/>
    <w:rsid w:val="008F7332"/>
    <w:pPr>
      <w:jc w:val="center"/>
    </w:pPr>
  </w:style>
  <w:style w:type="character" w:styleId="FootnoteReference">
    <w:name w:val="footnote reference"/>
    <w:aliases w:val="FN Reference"/>
    <w:qFormat/>
    <w:rsid w:val="008F7332"/>
    <w:rPr>
      <w:rFonts w:ascii="Times New Roman" w:hAnsi="Times New Roman"/>
      <w:dstrike w:val="0"/>
      <w:position w:val="0"/>
      <w:sz w:val="24"/>
      <w:szCs w:val="24"/>
      <w:vertAlign w:val="superscript"/>
    </w:rPr>
  </w:style>
  <w:style w:type="paragraph" w:styleId="BodyText">
    <w:name w:val="Body Text"/>
    <w:basedOn w:val="basefont"/>
    <w:link w:val="BodyTextChar"/>
    <w:rsid w:val="008F7332"/>
    <w:pPr>
      <w:spacing w:after="240"/>
    </w:pPr>
    <w:rPr>
      <w:noProof w:val="0"/>
    </w:rPr>
  </w:style>
  <w:style w:type="character" w:customStyle="1" w:styleId="BodyTextChar">
    <w:name w:val="Body Text Char"/>
    <w:link w:val="BodyText"/>
    <w:rsid w:val="008F7332"/>
    <w:rPr>
      <w:rFonts w:ascii="Times New Roman" w:hAnsi="Times New Roman"/>
      <w:sz w:val="24"/>
    </w:rPr>
  </w:style>
  <w:style w:type="paragraph" w:styleId="FootnoteText">
    <w:name w:val="footnote text"/>
    <w:aliases w:val="FN Text"/>
    <w:basedOn w:val="basefont"/>
    <w:link w:val="FootnoteTextChar"/>
    <w:qFormat/>
    <w:rsid w:val="008F7332"/>
    <w:pPr>
      <w:spacing w:after="120"/>
    </w:pPr>
    <w:rPr>
      <w:rFonts w:cs="Courier"/>
      <w:noProof w:val="0"/>
      <w:sz w:val="20"/>
    </w:rPr>
  </w:style>
  <w:style w:type="character" w:customStyle="1" w:styleId="FootnoteTextChar">
    <w:name w:val="Footnote Text Char"/>
    <w:aliases w:val="FN Text Char"/>
    <w:link w:val="FootnoteText"/>
    <w:rsid w:val="008F7332"/>
    <w:rPr>
      <w:rFonts w:ascii="Times New Roman" w:hAnsi="Times New Roman" w:cs="Courier"/>
    </w:rPr>
  </w:style>
  <w:style w:type="paragraph" w:styleId="BlockText">
    <w:name w:val="Block Text"/>
    <w:basedOn w:val="Normal"/>
    <w:rsid w:val="008F7332"/>
    <w:pPr>
      <w:spacing w:after="120"/>
      <w:ind w:left="1440" w:right="1440"/>
    </w:pPr>
  </w:style>
  <w:style w:type="paragraph" w:customStyle="1" w:styleId="Bodytext-hidden">
    <w:name w:val="Body text - hidden"/>
    <w:basedOn w:val="BodyText"/>
    <w:rsid w:val="008F7332"/>
    <w:rPr>
      <w:vanish/>
    </w:rPr>
  </w:style>
  <w:style w:type="paragraph" w:customStyle="1" w:styleId="Bodytext-Quote">
    <w:name w:val="Body text - Quote"/>
    <w:basedOn w:val="BodyText"/>
    <w:rsid w:val="008F7332"/>
    <w:pPr>
      <w:ind w:left="720" w:right="720"/>
    </w:pPr>
  </w:style>
  <w:style w:type="paragraph" w:customStyle="1" w:styleId="basefont">
    <w:name w:val="base font"/>
    <w:next w:val="BodyText"/>
    <w:rsid w:val="008F7332"/>
    <w:rPr>
      <w:rFonts w:ascii="Times New Roman" w:hAnsi="Times New Roman"/>
      <w:noProof/>
      <w:sz w:val="24"/>
    </w:rPr>
  </w:style>
  <w:style w:type="paragraph" w:customStyle="1" w:styleId="MMEmpty">
    <w:name w:val="MM Empty"/>
    <w:basedOn w:val="Normal"/>
    <w:rsid w:val="008F7332"/>
  </w:style>
  <w:style w:type="paragraph" w:customStyle="1" w:styleId="MMTitle">
    <w:name w:val="MM Title"/>
    <w:basedOn w:val="Title"/>
    <w:rsid w:val="008F7332"/>
  </w:style>
  <w:style w:type="paragraph" w:styleId="Title">
    <w:name w:val="Title"/>
    <w:basedOn w:val="Normal"/>
    <w:link w:val="TitleChar"/>
    <w:qFormat/>
    <w:rsid w:val="008F733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F7332"/>
    <w:rPr>
      <w:rFonts w:ascii="Arial" w:hAnsi="Arial" w:cs="Arial"/>
      <w:b/>
      <w:bCs/>
      <w:kern w:val="28"/>
      <w:sz w:val="32"/>
      <w:szCs w:val="32"/>
    </w:rPr>
  </w:style>
  <w:style w:type="paragraph" w:customStyle="1" w:styleId="MMTopic1">
    <w:name w:val="MM Topic 1"/>
    <w:basedOn w:val="Heading1"/>
    <w:rsid w:val="008F7332"/>
    <w:pPr>
      <w:numPr>
        <w:numId w:val="10"/>
      </w:numPr>
      <w:tabs>
        <w:tab w:val="left" w:pos="0"/>
      </w:tabs>
    </w:pPr>
  </w:style>
  <w:style w:type="paragraph" w:customStyle="1" w:styleId="MMTopic2">
    <w:name w:val="MM Topic 2"/>
    <w:basedOn w:val="Heading2"/>
    <w:rsid w:val="008F7332"/>
    <w:pPr>
      <w:numPr>
        <w:ilvl w:val="1"/>
        <w:numId w:val="10"/>
      </w:numPr>
      <w:tabs>
        <w:tab w:val="left" w:pos="0"/>
      </w:tabs>
    </w:pPr>
  </w:style>
  <w:style w:type="paragraph" w:customStyle="1" w:styleId="MMTopic3">
    <w:name w:val="MM Topic 3"/>
    <w:basedOn w:val="Heading3"/>
    <w:rsid w:val="008F7332"/>
    <w:pPr>
      <w:numPr>
        <w:ilvl w:val="2"/>
        <w:numId w:val="10"/>
      </w:numPr>
      <w:tabs>
        <w:tab w:val="left" w:pos="0"/>
      </w:tabs>
    </w:pPr>
  </w:style>
  <w:style w:type="paragraph" w:styleId="BalloonText">
    <w:name w:val="Balloon Text"/>
    <w:basedOn w:val="Normal"/>
    <w:link w:val="BalloonTextChar"/>
    <w:rsid w:val="008F73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1524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8F7332"/>
    <w:rPr>
      <w:i/>
      <w:iCs/>
    </w:rPr>
  </w:style>
  <w:style w:type="paragraph" w:customStyle="1" w:styleId="FootnoteForm">
    <w:name w:val="Footnote Form"/>
    <w:basedOn w:val="Normal"/>
    <w:rsid w:val="008F7332"/>
    <w:pPr>
      <w:tabs>
        <w:tab w:val="right" w:pos="432"/>
        <w:tab w:val="left" w:pos="547"/>
      </w:tabs>
      <w:overflowPunct w:val="0"/>
      <w:jc w:val="both"/>
      <w:textAlignment w:val="baseline"/>
    </w:pPr>
    <w:rPr>
      <w:sz w:val="16"/>
    </w:rPr>
  </w:style>
  <w:style w:type="character" w:styleId="Hyperlink">
    <w:name w:val="Hyperlink"/>
    <w:rsid w:val="008F7332"/>
    <w:rPr>
      <w:color w:val="0033FF"/>
      <w:u w:val="single"/>
    </w:rPr>
  </w:style>
  <w:style w:type="paragraph" w:styleId="Index1">
    <w:name w:val="index 1"/>
    <w:basedOn w:val="Normal"/>
    <w:next w:val="Normal"/>
    <w:autoRedefine/>
    <w:rsid w:val="008F7332"/>
    <w:pPr>
      <w:ind w:left="240" w:hanging="240"/>
    </w:pPr>
  </w:style>
  <w:style w:type="paragraph" w:styleId="Index2">
    <w:name w:val="index 2"/>
    <w:basedOn w:val="Normal"/>
    <w:next w:val="Normal"/>
    <w:autoRedefine/>
    <w:rsid w:val="008F7332"/>
    <w:pPr>
      <w:ind w:left="480" w:hanging="240"/>
    </w:pPr>
  </w:style>
  <w:style w:type="paragraph" w:styleId="Index3">
    <w:name w:val="index 3"/>
    <w:basedOn w:val="Normal"/>
    <w:next w:val="Normal"/>
    <w:autoRedefine/>
    <w:rsid w:val="008F7332"/>
    <w:pPr>
      <w:ind w:left="720" w:hanging="240"/>
    </w:pPr>
  </w:style>
  <w:style w:type="paragraph" w:styleId="Index4">
    <w:name w:val="index 4"/>
    <w:basedOn w:val="Normal"/>
    <w:next w:val="Normal"/>
    <w:autoRedefine/>
    <w:rsid w:val="008F7332"/>
    <w:pPr>
      <w:ind w:left="960" w:hanging="240"/>
    </w:pPr>
  </w:style>
  <w:style w:type="paragraph" w:styleId="Index5">
    <w:name w:val="index 5"/>
    <w:basedOn w:val="Normal"/>
    <w:next w:val="Normal"/>
    <w:autoRedefine/>
    <w:rsid w:val="008F7332"/>
    <w:pPr>
      <w:ind w:left="1200" w:hanging="240"/>
    </w:pPr>
  </w:style>
  <w:style w:type="paragraph" w:styleId="Index6">
    <w:name w:val="index 6"/>
    <w:basedOn w:val="Normal"/>
    <w:next w:val="Normal"/>
    <w:autoRedefine/>
    <w:rsid w:val="008F7332"/>
    <w:pPr>
      <w:ind w:left="1440" w:hanging="240"/>
    </w:pPr>
  </w:style>
  <w:style w:type="paragraph" w:styleId="Index7">
    <w:name w:val="index 7"/>
    <w:basedOn w:val="Normal"/>
    <w:next w:val="Normal"/>
    <w:autoRedefine/>
    <w:rsid w:val="008F7332"/>
    <w:pPr>
      <w:ind w:left="1680" w:hanging="240"/>
    </w:pPr>
  </w:style>
  <w:style w:type="paragraph" w:styleId="Index8">
    <w:name w:val="index 8"/>
    <w:basedOn w:val="Normal"/>
    <w:next w:val="Normal"/>
    <w:autoRedefine/>
    <w:rsid w:val="008F7332"/>
    <w:pPr>
      <w:ind w:left="1920" w:hanging="240"/>
    </w:pPr>
  </w:style>
  <w:style w:type="paragraph" w:styleId="Index9">
    <w:name w:val="index 9"/>
    <w:basedOn w:val="Normal"/>
    <w:next w:val="Normal"/>
    <w:autoRedefine/>
    <w:rsid w:val="008F7332"/>
    <w:pPr>
      <w:ind w:left="2160" w:hanging="240"/>
    </w:pPr>
  </w:style>
  <w:style w:type="paragraph" w:styleId="IndexHeading">
    <w:name w:val="index heading"/>
    <w:basedOn w:val="Normal"/>
    <w:next w:val="Index1"/>
    <w:rsid w:val="008F7332"/>
    <w:rPr>
      <w:rFonts w:ascii="Arial" w:hAnsi="Arial" w:cs="Arial"/>
      <w:b/>
      <w:bCs/>
    </w:rPr>
  </w:style>
  <w:style w:type="paragraph" w:styleId="NormalWeb">
    <w:name w:val="Normal (Web)"/>
    <w:basedOn w:val="Normal"/>
    <w:rsid w:val="008F7332"/>
    <w:pPr>
      <w:spacing w:before="100" w:beforeAutospacing="1" w:after="100" w:afterAutospacing="1"/>
    </w:pPr>
    <w:rPr>
      <w:szCs w:val="24"/>
    </w:rPr>
  </w:style>
  <w:style w:type="paragraph" w:styleId="PlainText">
    <w:name w:val="Plain Text"/>
    <w:basedOn w:val="Normal"/>
    <w:link w:val="PlainTextChar"/>
    <w:rsid w:val="008F7332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rsid w:val="001E1524"/>
    <w:rPr>
      <w:rFonts w:ascii="Courier New" w:hAnsi="Courier New" w:cs="Courier New"/>
    </w:rPr>
  </w:style>
  <w:style w:type="paragraph" w:customStyle="1" w:styleId="NoSpacing1">
    <w:name w:val="No Spacing1"/>
    <w:uiPriority w:val="1"/>
    <w:qFormat/>
    <w:rsid w:val="008F7332"/>
    <w:rPr>
      <w:rFonts w:ascii="Cambria" w:eastAsia="Cambria" w:hAnsi="Cambria"/>
      <w:sz w:val="22"/>
      <w:szCs w:val="22"/>
    </w:rPr>
  </w:style>
  <w:style w:type="paragraph" w:customStyle="1" w:styleId="chapter">
    <w:name w:val="chapter"/>
    <w:basedOn w:val="Normal"/>
    <w:qFormat/>
    <w:rsid w:val="008F7332"/>
    <w:pPr>
      <w:jc w:val="center"/>
    </w:pPr>
    <w:rPr>
      <w:sz w:val="28"/>
    </w:rPr>
  </w:style>
  <w:style w:type="paragraph" w:styleId="ListParagraph">
    <w:name w:val="List Paragraph"/>
    <w:basedOn w:val="Normal"/>
    <w:uiPriority w:val="34"/>
    <w:qFormat/>
    <w:rsid w:val="008F7332"/>
    <w:pPr>
      <w:ind w:left="720"/>
      <w:contextualSpacing/>
    </w:pPr>
  </w:style>
  <w:style w:type="paragraph" w:customStyle="1" w:styleId="StyleHeading114ptItalic">
    <w:name w:val="Style Heading 1 + 14 pt Italic"/>
    <w:basedOn w:val="Heading1"/>
    <w:rsid w:val="008F7332"/>
    <w:rPr>
      <w:b w:val="0"/>
      <w:bCs/>
      <w:i/>
      <w:iCs/>
      <w:sz w:val="28"/>
    </w:rPr>
  </w:style>
  <w:style w:type="paragraph" w:customStyle="1" w:styleId="StyleHeading3Georgia">
    <w:name w:val="Style Heading 3 + Georgia"/>
    <w:basedOn w:val="Heading3"/>
    <w:rsid w:val="008F7332"/>
    <w:rPr>
      <w:rFonts w:ascii="Georgia" w:hAnsi="Georgia"/>
      <w:b w:val="0"/>
      <w:bCs/>
    </w:rPr>
  </w:style>
  <w:style w:type="paragraph" w:customStyle="1" w:styleId="Hidden">
    <w:name w:val="Hidden"/>
    <w:basedOn w:val="basefont"/>
    <w:rsid w:val="008F7332"/>
    <w:pPr>
      <w:spacing w:after="100" w:afterAutospacing="1"/>
    </w:pPr>
    <w:rPr>
      <w:i/>
      <w:vanish/>
    </w:rPr>
  </w:style>
  <w:style w:type="paragraph" w:customStyle="1" w:styleId="Quote-Bodytext">
    <w:name w:val="Quote - Body text"/>
    <w:basedOn w:val="BodyText"/>
    <w:qFormat/>
    <w:rsid w:val="008F7332"/>
    <w:pPr>
      <w:ind w:left="720" w:right="720"/>
    </w:pPr>
  </w:style>
  <w:style w:type="paragraph" w:styleId="Header">
    <w:name w:val="header"/>
    <w:basedOn w:val="Normal"/>
    <w:link w:val="HeaderChar"/>
    <w:uiPriority w:val="99"/>
    <w:unhideWhenUsed/>
    <w:rsid w:val="008F733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F7332"/>
    <w:rPr>
      <w:rFonts w:ascii="Times New Roman" w:hAnsi="Times New Roman" w:cs="Courier"/>
      <w:sz w:val="24"/>
    </w:rPr>
  </w:style>
  <w:style w:type="paragraph" w:styleId="Footer">
    <w:name w:val="footer"/>
    <w:basedOn w:val="Normal"/>
    <w:link w:val="FooterChar"/>
    <w:uiPriority w:val="99"/>
    <w:unhideWhenUsed/>
    <w:rsid w:val="008F733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F7332"/>
    <w:rPr>
      <w:rFonts w:ascii="Times New Roman" w:hAnsi="Times New Roman" w:cs="Courie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pr\templates\Normal-ep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C6B45-4B25-4CEF-8BE8-2AD601782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Normal-epr.dotm</Template>
  <TotalTime>429</TotalTime>
  <Pages>6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P Richards</dc:creator>
  <cp:keywords/>
  <dc:description/>
  <cp:lastModifiedBy>Edward P Richards</cp:lastModifiedBy>
  <cp:revision>33</cp:revision>
  <dcterms:created xsi:type="dcterms:W3CDTF">2019-09-16T19:48:00Z</dcterms:created>
  <dcterms:modified xsi:type="dcterms:W3CDTF">2020-11-15T18:16:00Z</dcterms:modified>
</cp:coreProperties>
</file>