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D2" w:rsidRDefault="00B121D2" w:rsidP="00B121D2">
      <w:pPr>
        <w:pStyle w:val="Heading1"/>
      </w:pPr>
      <w:proofErr w:type="gramStart"/>
      <w:r w:rsidRPr="008417FC">
        <w:t>Chapter</w:t>
      </w:r>
      <w:r>
        <w:t xml:space="preserve"> </w:t>
      </w:r>
      <w:r w:rsidRPr="008417FC">
        <w:t>8.</w:t>
      </w:r>
      <w:proofErr w:type="gramEnd"/>
      <w:r w:rsidRPr="008417FC">
        <w:t xml:space="preserve"> The Right to Wage War (jus ad bellum)</w:t>
      </w:r>
    </w:p>
    <w:p w:rsidR="00B121D2" w:rsidRDefault="00B121D2" w:rsidP="00B121D2">
      <w:pPr>
        <w:pStyle w:val="Heading2"/>
      </w:pPr>
      <w:r>
        <w:t>Background</w:t>
      </w:r>
    </w:p>
    <w:p w:rsidR="00B121D2" w:rsidRDefault="00B121D2" w:rsidP="00B121D2">
      <w:pPr>
        <w:pStyle w:val="Heading3"/>
      </w:pPr>
      <w:r>
        <w:t xml:space="preserve">What did the world's nations promise in </w:t>
      </w:r>
      <w:r w:rsidRPr="00317054">
        <w:t>Article 2(4) of the U.N. Charter</w:t>
      </w:r>
      <w:r>
        <w:t>?</w:t>
      </w:r>
    </w:p>
    <w:p w:rsidR="00B121D2" w:rsidRDefault="00B121D2" w:rsidP="00B121D2">
      <w:pPr>
        <w:pStyle w:val="Heading3"/>
      </w:pPr>
      <w:r>
        <w:t>What was the League of Nations?</w:t>
      </w:r>
    </w:p>
    <w:p w:rsidR="00B121D2" w:rsidRDefault="00B121D2" w:rsidP="00B121D2">
      <w:pPr>
        <w:pStyle w:val="Heading3"/>
      </w:pPr>
      <w:r>
        <w:t>How well did it work?</w:t>
      </w:r>
    </w:p>
    <w:p w:rsidR="00B121D2" w:rsidRDefault="00B121D2" w:rsidP="00B121D2">
      <w:pPr>
        <w:pStyle w:val="Heading3"/>
      </w:pPr>
      <w:r>
        <w:t>What is the political history of the UN?</w:t>
      </w:r>
    </w:p>
    <w:p w:rsidR="00B121D2" w:rsidRDefault="00B121D2" w:rsidP="00B121D2">
      <w:pPr>
        <w:pStyle w:val="Heading3"/>
      </w:pPr>
      <w:r>
        <w:t>What is the Security Council?</w:t>
      </w:r>
    </w:p>
    <w:p w:rsidR="00B121D2" w:rsidRDefault="00B121D2" w:rsidP="00B121D2">
      <w:pPr>
        <w:pStyle w:val="Heading3"/>
      </w:pPr>
      <w:r>
        <w:t>How does the voting work?</w:t>
      </w:r>
    </w:p>
    <w:p w:rsidR="00B121D2" w:rsidRDefault="00B121D2" w:rsidP="00B121D2">
      <w:pPr>
        <w:pStyle w:val="Heading3"/>
      </w:pPr>
      <w:r>
        <w:t>What is the role of the Security Council?</w:t>
      </w:r>
    </w:p>
    <w:p w:rsidR="00B121D2" w:rsidRDefault="00B121D2" w:rsidP="00B121D2">
      <w:pPr>
        <w:pStyle w:val="Heading3"/>
      </w:pPr>
      <w:r>
        <w:t>How is the membership determined?</w:t>
      </w:r>
    </w:p>
    <w:p w:rsidR="00B121D2" w:rsidRDefault="00B121D2" w:rsidP="00B121D2">
      <w:pPr>
        <w:pStyle w:val="Heading3"/>
      </w:pPr>
      <w:r>
        <w:t>How does this act as a brake on the UN Resolutions interfering with US sovereignty?</w:t>
      </w:r>
    </w:p>
    <w:p w:rsidR="00B121D2" w:rsidRDefault="00B121D2" w:rsidP="00B121D2">
      <w:pPr>
        <w:pStyle w:val="Heading2"/>
      </w:pPr>
      <w:r>
        <w:t xml:space="preserve">Review the Articles </w:t>
      </w:r>
    </w:p>
    <w:p w:rsidR="00B121D2" w:rsidRDefault="00B121D2" w:rsidP="00B121D2">
      <w:pPr>
        <w:pStyle w:val="Heading3"/>
      </w:pPr>
      <w:r>
        <w:t>ARTICLE 39</w:t>
      </w:r>
    </w:p>
    <w:p w:rsidR="00B121D2" w:rsidRDefault="00B121D2" w:rsidP="00B121D2">
      <w:pPr>
        <w:pStyle w:val="Heading3"/>
      </w:pPr>
      <w:r>
        <w:t>ARTICLE 40</w:t>
      </w:r>
    </w:p>
    <w:p w:rsidR="00B121D2" w:rsidRDefault="00B121D2" w:rsidP="00B121D2">
      <w:pPr>
        <w:pStyle w:val="Heading3"/>
      </w:pPr>
      <w:r>
        <w:t>ARTICLE 41</w:t>
      </w:r>
    </w:p>
    <w:p w:rsidR="00B121D2" w:rsidRDefault="00B121D2" w:rsidP="00B121D2">
      <w:pPr>
        <w:pStyle w:val="Heading3"/>
      </w:pPr>
      <w:r>
        <w:t>ARTICLE 42</w:t>
      </w:r>
    </w:p>
    <w:p w:rsidR="00B121D2" w:rsidRDefault="00B121D2" w:rsidP="00B121D2">
      <w:pPr>
        <w:pStyle w:val="Heading3"/>
      </w:pPr>
      <w:r>
        <w:t>ARTICLE 43</w:t>
      </w:r>
    </w:p>
    <w:p w:rsidR="00B121D2" w:rsidRDefault="00B121D2" w:rsidP="00B121D2">
      <w:pPr>
        <w:pStyle w:val="Heading4"/>
      </w:pPr>
      <w:r>
        <w:t>What would an Article 43 agreement create?</w:t>
      </w:r>
    </w:p>
    <w:p w:rsidR="00B121D2" w:rsidRDefault="00B121D2" w:rsidP="00B121D2">
      <w:pPr>
        <w:pStyle w:val="Heading4"/>
      </w:pPr>
      <w:r>
        <w:t>Why has there never been an Article 43 agreement?</w:t>
      </w:r>
    </w:p>
    <w:p w:rsidR="00B121D2" w:rsidRDefault="00B121D2" w:rsidP="00B121D2">
      <w:pPr>
        <w:pStyle w:val="Heading4"/>
      </w:pPr>
      <w:r>
        <w:t>How does this constrain UN peace-keeping actions?</w:t>
      </w:r>
    </w:p>
    <w:p w:rsidR="00B121D2" w:rsidRDefault="00B121D2" w:rsidP="00B121D2">
      <w:pPr>
        <w:pStyle w:val="Heading3"/>
      </w:pPr>
      <w:r>
        <w:t>ARTICLE 51</w:t>
      </w:r>
    </w:p>
    <w:p w:rsidR="00B121D2" w:rsidRDefault="00B121D2" w:rsidP="00B121D2">
      <w:pPr>
        <w:pStyle w:val="Heading4"/>
      </w:pPr>
      <w:r>
        <w:t>How does Article 51 allow collective self-defense outside of UN control?</w:t>
      </w:r>
    </w:p>
    <w:p w:rsidR="00B121D2" w:rsidRDefault="00B121D2" w:rsidP="00B121D2">
      <w:pPr>
        <w:pStyle w:val="Heading4"/>
      </w:pPr>
      <w:r>
        <w:t>Why doesn't the UN Charter ban anything but UN-mediated actions?</w:t>
      </w:r>
    </w:p>
    <w:p w:rsidR="00B121D2" w:rsidRDefault="00B121D2" w:rsidP="00B121D2">
      <w:pPr>
        <w:pStyle w:val="Heading3"/>
      </w:pPr>
      <w:r>
        <w:t>What does the UN have to do restore its authority?</w:t>
      </w:r>
    </w:p>
    <w:p w:rsidR="00B121D2" w:rsidRDefault="00B121D2" w:rsidP="00B121D2">
      <w:pPr>
        <w:pStyle w:val="Heading3"/>
      </w:pPr>
      <w:r>
        <w:lastRenderedPageBreak/>
        <w:t>What is the sequence of actions that leads to a UN Resolution authorizing force?</w:t>
      </w:r>
    </w:p>
    <w:p w:rsidR="00B121D2" w:rsidRDefault="00B121D2" w:rsidP="00B121D2">
      <w:pPr>
        <w:pStyle w:val="Heading2"/>
      </w:pPr>
      <w:r w:rsidRPr="000F2B42">
        <w:t>United Nations Participation Act</w:t>
      </w:r>
    </w:p>
    <w:p w:rsidR="00B121D2" w:rsidRDefault="00B121D2" w:rsidP="00B121D2">
      <w:pPr>
        <w:pStyle w:val="Heading3"/>
      </w:pPr>
      <w:r>
        <w:t xml:space="preserve">When was the </w:t>
      </w:r>
      <w:r w:rsidRPr="000F2B42">
        <w:t>United Nations Participation Act</w:t>
      </w:r>
      <w:r>
        <w:t xml:space="preserve"> passed?</w:t>
      </w:r>
    </w:p>
    <w:p w:rsidR="00B121D2" w:rsidRDefault="00B121D2" w:rsidP="00B121D2">
      <w:pPr>
        <w:pStyle w:val="Heading3"/>
      </w:pPr>
      <w:r>
        <w:t xml:space="preserve">What does the </w:t>
      </w:r>
      <w:r w:rsidRPr="000F2B42">
        <w:t>United Nations Participation Act</w:t>
      </w:r>
      <w:r>
        <w:t xml:space="preserve"> direct the president to do?</w:t>
      </w:r>
    </w:p>
    <w:p w:rsidR="00B121D2" w:rsidRDefault="00B121D2" w:rsidP="00B121D2">
      <w:pPr>
        <w:pStyle w:val="Heading2"/>
      </w:pPr>
      <w:r>
        <w:t>Notes</w:t>
      </w:r>
    </w:p>
    <w:p w:rsidR="00B121D2" w:rsidRDefault="00B121D2" w:rsidP="00B121D2">
      <w:pPr>
        <w:pStyle w:val="Heading3"/>
      </w:pPr>
      <w:r>
        <w:t>What is the limitation on presidential action under Article 43?</w:t>
      </w:r>
    </w:p>
    <w:p w:rsidR="00B121D2" w:rsidRDefault="00B121D2" w:rsidP="00B121D2">
      <w:pPr>
        <w:pStyle w:val="Heading3"/>
      </w:pPr>
      <w:r>
        <w:t>What is the President allowed to do under Article 42 without consulting with Congress?</w:t>
      </w:r>
    </w:p>
    <w:p w:rsidR="00B121D2" w:rsidRDefault="00B121D2" w:rsidP="00B121D2">
      <w:pPr>
        <w:pStyle w:val="Heading3"/>
      </w:pPr>
      <w:r>
        <w:t>What about non-military aid?</w:t>
      </w:r>
    </w:p>
    <w:p w:rsidR="00B121D2" w:rsidRDefault="00B121D2" w:rsidP="00B121D2">
      <w:pPr>
        <w:pStyle w:val="Heading3"/>
      </w:pPr>
      <w:r>
        <w:t>Can Congress cut off funding for troops loaned to the UN?</w:t>
      </w:r>
    </w:p>
    <w:p w:rsidR="00B121D2" w:rsidRDefault="00B121D2" w:rsidP="00B121D2">
      <w:pPr>
        <w:pStyle w:val="Heading3"/>
      </w:pPr>
      <w:r>
        <w:t>Is this any different from other troop actions?</w:t>
      </w:r>
    </w:p>
    <w:p w:rsidR="00B121D2" w:rsidRDefault="00B121D2" w:rsidP="00B121D2">
      <w:pPr>
        <w:pStyle w:val="Heading3"/>
      </w:pPr>
      <w:r>
        <w:t>What if the UN comes up with money to support them?</w:t>
      </w:r>
    </w:p>
    <w:p w:rsidR="00B121D2" w:rsidRDefault="00B121D2" w:rsidP="00B121D2">
      <w:pPr>
        <w:pStyle w:val="Heading3"/>
      </w:pPr>
      <w:r>
        <w:t>What if the President comes up with money to support them when he wants to act without congressional mandate?</w:t>
      </w:r>
    </w:p>
    <w:p w:rsidR="00B121D2" w:rsidRDefault="00B121D2" w:rsidP="00B121D2">
      <w:pPr>
        <w:pStyle w:val="Heading3"/>
      </w:pPr>
      <w:r>
        <w:t>Are UN actions like Korea and the Gulf War, wars?</w:t>
      </w:r>
    </w:p>
    <w:p w:rsidR="00B121D2" w:rsidRDefault="00B121D2" w:rsidP="00B121D2">
      <w:pPr>
        <w:pStyle w:val="Heading3"/>
      </w:pPr>
      <w:r>
        <w:t>What is a police action?</w:t>
      </w:r>
    </w:p>
    <w:p w:rsidR="00B121D2" w:rsidRDefault="00B121D2" w:rsidP="00B121D2">
      <w:pPr>
        <w:pStyle w:val="Heading3"/>
      </w:pPr>
      <w:r>
        <w:t>Does this have any meaning in customary international law?</w:t>
      </w:r>
    </w:p>
    <w:p w:rsidR="00B121D2" w:rsidRDefault="00B121D2" w:rsidP="00B121D2">
      <w:pPr>
        <w:pStyle w:val="Heading3"/>
      </w:pPr>
      <w:r>
        <w:t>What about as regards congressional powers?</w:t>
      </w:r>
    </w:p>
    <w:p w:rsidR="00B121D2" w:rsidRDefault="00B121D2" w:rsidP="00B121D2">
      <w:pPr>
        <w:pStyle w:val="Heading3"/>
      </w:pPr>
      <w:r>
        <w:t>Could Congress also declare war in a UN Action?</w:t>
      </w:r>
    </w:p>
    <w:p w:rsidR="00B121D2" w:rsidRDefault="00B121D2" w:rsidP="00B121D2">
      <w:pPr>
        <w:pStyle w:val="Heading3"/>
      </w:pPr>
      <w:r>
        <w:t>What would this mean?</w:t>
      </w:r>
    </w:p>
    <w:p w:rsidR="00B121D2" w:rsidRDefault="00B121D2" w:rsidP="00B121D2">
      <w:pPr>
        <w:pStyle w:val="Heading2"/>
      </w:pPr>
      <w:r w:rsidRPr="00863822">
        <w:t>Nicaragua v. United States of America</w:t>
      </w:r>
      <w:r>
        <w:t>,</w:t>
      </w:r>
      <w:r w:rsidRPr="00863822">
        <w:t xml:space="preserve"> 1986 I.C.J. 14</w:t>
      </w:r>
      <w:r>
        <w:t xml:space="preserve"> (1986)</w:t>
      </w:r>
    </w:p>
    <w:p w:rsidR="00B121D2" w:rsidRDefault="00B121D2" w:rsidP="00B121D2">
      <w:pPr>
        <w:pStyle w:val="Heading3"/>
      </w:pPr>
      <w:r>
        <w:t>Does this case have any legal effect on the US?</w:t>
      </w:r>
    </w:p>
    <w:p w:rsidR="00B121D2" w:rsidRDefault="00B121D2" w:rsidP="00B121D2">
      <w:pPr>
        <w:pStyle w:val="Heading4"/>
      </w:pPr>
      <w:r>
        <w:t>Why?</w:t>
      </w:r>
    </w:p>
    <w:p w:rsidR="00B121D2" w:rsidRDefault="00B121D2" w:rsidP="00B121D2">
      <w:pPr>
        <w:pStyle w:val="Heading3"/>
      </w:pPr>
      <w:r>
        <w:t>What actions by the US lead to this case?</w:t>
      </w:r>
    </w:p>
    <w:p w:rsidR="00B121D2" w:rsidRDefault="00B121D2" w:rsidP="00B121D2">
      <w:pPr>
        <w:pStyle w:val="Heading3"/>
      </w:pPr>
      <w:r>
        <w:t>Did the court find that the contras were a US force?</w:t>
      </w:r>
    </w:p>
    <w:p w:rsidR="00B121D2" w:rsidRDefault="00B121D2" w:rsidP="00B121D2">
      <w:pPr>
        <w:pStyle w:val="Heading3"/>
      </w:pPr>
      <w:r>
        <w:lastRenderedPageBreak/>
        <w:t>What did it find about the relationship between the contras and the US?</w:t>
      </w:r>
    </w:p>
    <w:p w:rsidR="00B121D2" w:rsidRDefault="00B121D2" w:rsidP="00B121D2">
      <w:pPr>
        <w:pStyle w:val="Heading3"/>
      </w:pPr>
      <w:r>
        <w:t>What is the general defense of the US?</w:t>
      </w:r>
    </w:p>
    <w:p w:rsidR="00B121D2" w:rsidRDefault="00B121D2" w:rsidP="00B121D2">
      <w:pPr>
        <w:pStyle w:val="Heading3"/>
      </w:pPr>
      <w:r>
        <w:t>What is the US position on the relationship between the UN Charter and CIL?</w:t>
      </w:r>
    </w:p>
    <w:p w:rsidR="00B121D2" w:rsidRDefault="00B121D2" w:rsidP="00B121D2">
      <w:pPr>
        <w:pStyle w:val="Heading3"/>
      </w:pPr>
      <w:r>
        <w:t>How does the court find that the US theory of collective self-defense undermines it argument about the role of the chapter and CIL?</w:t>
      </w:r>
    </w:p>
    <w:p w:rsidR="00B121D2" w:rsidRDefault="00B121D2" w:rsidP="00B121D2">
      <w:pPr>
        <w:pStyle w:val="Heading3"/>
      </w:pPr>
      <w:r>
        <w:t>181 – How has the Charter affected CIL?</w:t>
      </w:r>
    </w:p>
    <w:p w:rsidR="00B121D2" w:rsidRDefault="00B121D2" w:rsidP="00B121D2">
      <w:pPr>
        <w:pStyle w:val="Heading3"/>
      </w:pPr>
      <w:r>
        <w:t>183 – Does the court have jurisdiction over breaches of the UN Charter?</w:t>
      </w:r>
    </w:p>
    <w:p w:rsidR="00B121D2" w:rsidRDefault="00B121D2" w:rsidP="00B121D2">
      <w:pPr>
        <w:pStyle w:val="Heading3"/>
      </w:pPr>
      <w:r>
        <w:t>How does the Charter affect its review of the US’s actions?</w:t>
      </w:r>
    </w:p>
    <w:p w:rsidR="00B121D2" w:rsidRDefault="00B121D2" w:rsidP="00B121D2">
      <w:pPr>
        <w:pStyle w:val="Heading3"/>
      </w:pPr>
      <w:r>
        <w:t>Do all states, at all times, have to respect at rule of CIL for it to be CIL?</w:t>
      </w:r>
    </w:p>
    <w:p w:rsidR="00B121D2" w:rsidRDefault="00B121D2" w:rsidP="00B121D2">
      <w:pPr>
        <w:pStyle w:val="Heading3"/>
      </w:pPr>
      <w:r>
        <w:t>Would there be any CIL if this were the test?</w:t>
      </w:r>
    </w:p>
    <w:p w:rsidR="00B121D2" w:rsidRDefault="00B121D2" w:rsidP="00B121D2">
      <w:pPr>
        <w:pStyle w:val="Heading3"/>
      </w:pPr>
      <w:r>
        <w:t>How much is enough?</w:t>
      </w:r>
    </w:p>
    <w:p w:rsidR="00B121D2" w:rsidRDefault="00B121D2" w:rsidP="00B121D2">
      <w:pPr>
        <w:pStyle w:val="Heading3"/>
      </w:pPr>
      <w:r>
        <w:t xml:space="preserve">188 – </w:t>
      </w:r>
      <w:proofErr w:type="gramStart"/>
      <w:r>
        <w:t>what</w:t>
      </w:r>
      <w:proofErr w:type="gramEnd"/>
      <w:r>
        <w:t xml:space="preserve"> does the court say both parties agree on as a treaty (UN Charter) obligation?</w:t>
      </w:r>
    </w:p>
    <w:p w:rsidR="00B121D2" w:rsidRDefault="00B121D2" w:rsidP="00B121D2">
      <w:pPr>
        <w:pStyle w:val="Heading3"/>
      </w:pPr>
      <w:r>
        <w:t>Is this enough for the Court to have jurisdiction?</w:t>
      </w:r>
    </w:p>
    <w:p w:rsidR="00B121D2" w:rsidRDefault="00B121D2" w:rsidP="00B121D2">
      <w:pPr>
        <w:pStyle w:val="Heading3"/>
      </w:pPr>
      <w:r>
        <w:t>190 – What did the US say about non-aggression in its counter memorial?</w:t>
      </w:r>
    </w:p>
    <w:p w:rsidR="00B121D2" w:rsidRDefault="00B121D2" w:rsidP="00B121D2">
      <w:pPr>
        <w:pStyle w:val="Heading3"/>
      </w:pPr>
      <w:r>
        <w:t xml:space="preserve">Is this really jus </w:t>
      </w:r>
      <w:proofErr w:type="spellStart"/>
      <w:r>
        <w:t>cogens</w:t>
      </w:r>
      <w:proofErr w:type="spellEnd"/>
      <w:r>
        <w:t>?</w:t>
      </w:r>
    </w:p>
    <w:p w:rsidR="00B121D2" w:rsidRDefault="00B121D2" w:rsidP="00B121D2">
      <w:pPr>
        <w:pStyle w:val="Heading3"/>
      </w:pPr>
      <w:r>
        <w:t>Is there an exception for self-defense under the principle of non-aggression?</w:t>
      </w:r>
    </w:p>
    <w:p w:rsidR="00B121D2" w:rsidRDefault="00B121D2" w:rsidP="00B121D2">
      <w:pPr>
        <w:pStyle w:val="Heading3"/>
      </w:pPr>
      <w:r>
        <w:t>What is collective self-defense?</w:t>
      </w:r>
    </w:p>
    <w:p w:rsidR="00B121D2" w:rsidRDefault="00B121D2" w:rsidP="00B121D2">
      <w:pPr>
        <w:pStyle w:val="Heading3"/>
      </w:pPr>
      <w:r>
        <w:t>What is necessary for collective self-defense to an exception?</w:t>
      </w:r>
    </w:p>
    <w:p w:rsidR="00B121D2" w:rsidRDefault="00B121D2" w:rsidP="00B121D2">
      <w:pPr>
        <w:pStyle w:val="Heading3"/>
      </w:pPr>
      <w:r>
        <w:t>What is the principle of non-intervention?</w:t>
      </w:r>
    </w:p>
    <w:p w:rsidR="00B121D2" w:rsidRDefault="00B121D2" w:rsidP="00B121D2">
      <w:pPr>
        <w:pStyle w:val="Heading3"/>
      </w:pPr>
      <w:r>
        <w:t>How is related to the whole notion of CIL?</w:t>
      </w:r>
    </w:p>
    <w:p w:rsidR="00B121D2" w:rsidRDefault="00B121D2" w:rsidP="00B121D2">
      <w:pPr>
        <w:pStyle w:val="Heading3"/>
      </w:pPr>
      <w:r>
        <w:t>Even if the state asks for help, can a third party state mount an armed attack as part of collective self-defense for political, i.e., non-military actions?</w:t>
      </w:r>
    </w:p>
    <w:p w:rsidR="00B121D2" w:rsidRDefault="00B121D2" w:rsidP="00B121D2">
      <w:pPr>
        <w:pStyle w:val="Heading3"/>
      </w:pPr>
      <w:r>
        <w:t xml:space="preserve">Did the court find that the US used force against Nicaragua? </w:t>
      </w:r>
    </w:p>
    <w:p w:rsidR="00B121D2" w:rsidRDefault="00B121D2" w:rsidP="00B121D2">
      <w:pPr>
        <w:pStyle w:val="Heading3"/>
      </w:pPr>
      <w:r>
        <w:t>What does the court say the US can do to help the contras without breaching CIL?</w:t>
      </w:r>
    </w:p>
    <w:p w:rsidR="00B121D2" w:rsidRDefault="00B121D2" w:rsidP="00B121D2">
      <w:pPr>
        <w:pStyle w:val="Heading3"/>
      </w:pPr>
      <w:r>
        <w:lastRenderedPageBreak/>
        <w:t xml:space="preserve">What must the court find before it </w:t>
      </w:r>
      <w:proofErr w:type="gramStart"/>
      <w:r>
        <w:t>decide</w:t>
      </w:r>
      <w:proofErr w:type="gramEnd"/>
      <w:r>
        <w:t xml:space="preserve"> if the US actions were a legitimate exercise of collective self-defense?</w:t>
      </w:r>
    </w:p>
    <w:p w:rsidR="00B121D2" w:rsidRDefault="00B121D2" w:rsidP="00B121D2">
      <w:pPr>
        <w:pStyle w:val="Heading3"/>
      </w:pPr>
      <w:r>
        <w:t>Does supplying arms to rebels in another state constitute an armed attack under CIL?</w:t>
      </w:r>
    </w:p>
    <w:p w:rsidR="00B121D2" w:rsidRDefault="00B121D2" w:rsidP="00B121D2">
      <w:pPr>
        <w:pStyle w:val="Heading3"/>
      </w:pPr>
      <w:r>
        <w:t>Was El Salvador under armed attack from Nicaragua when it asked for help from the US?</w:t>
      </w:r>
    </w:p>
    <w:p w:rsidR="00B121D2" w:rsidRDefault="00B121D2" w:rsidP="00B121D2">
      <w:pPr>
        <w:pStyle w:val="Heading3"/>
      </w:pPr>
      <w:r>
        <w:t>Even if the US is justified in its attack on Nicaragua, what must it do before the attack?</w:t>
      </w:r>
    </w:p>
    <w:p w:rsidR="00B121D2" w:rsidRDefault="00B121D2" w:rsidP="00B121D2">
      <w:pPr>
        <w:pStyle w:val="Heading3"/>
      </w:pPr>
      <w:r>
        <w:t>Has it done this?</w:t>
      </w:r>
    </w:p>
    <w:p w:rsidR="00B121D2" w:rsidRDefault="00B121D2" w:rsidP="00B121D2">
      <w:pPr>
        <w:pStyle w:val="Heading3"/>
      </w:pPr>
      <w:r>
        <w:t>Why?</w:t>
      </w:r>
    </w:p>
    <w:p w:rsidR="00B121D2" w:rsidRDefault="00B121D2" w:rsidP="00B121D2">
      <w:pPr>
        <w:pStyle w:val="Heading3"/>
      </w:pPr>
      <w:r>
        <w:t>Without satisfying this condition precedent, can the US’s actions be lawful under CIL as modified by the Charter?</w:t>
      </w:r>
    </w:p>
    <w:p w:rsidR="00B121D2" w:rsidRDefault="00B121D2" w:rsidP="00B121D2">
      <w:pPr>
        <w:pStyle w:val="Heading3"/>
      </w:pPr>
      <w:r>
        <w:t>Did the court find that the US violated CIL?</w:t>
      </w:r>
    </w:p>
    <w:p w:rsidR="00B121D2" w:rsidRDefault="00B121D2" w:rsidP="00B121D2">
      <w:pPr>
        <w:pStyle w:val="Heading3"/>
      </w:pPr>
      <w:r>
        <w:t>What two orders it make?</w:t>
      </w:r>
    </w:p>
    <w:p w:rsidR="00B121D2" w:rsidRDefault="00B121D2" w:rsidP="00B121D2">
      <w:pPr>
        <w:pStyle w:val="Heading3"/>
      </w:pPr>
      <w:r>
        <w:t>Who would have to enforce these if the US does not comply?</w:t>
      </w:r>
    </w:p>
    <w:p w:rsidR="00B121D2" w:rsidRDefault="00B121D2" w:rsidP="00B121D2">
      <w:pPr>
        <w:pStyle w:val="Heading2"/>
      </w:pPr>
      <w:r>
        <w:t>Putting the pieces together</w:t>
      </w:r>
    </w:p>
    <w:p w:rsidR="00B121D2" w:rsidRDefault="00B121D2" w:rsidP="00B121D2">
      <w:pPr>
        <w:pStyle w:val="Heading3"/>
      </w:pPr>
      <w:r>
        <w:t>Given the critical role of sovereignty, why is the determination of the existence of a civil war so critical?</w:t>
      </w:r>
    </w:p>
    <w:p w:rsidR="00B121D2" w:rsidRDefault="00B121D2" w:rsidP="00B121D2">
      <w:pPr>
        <w:pStyle w:val="Heading3"/>
      </w:pPr>
      <w:r>
        <w:t>Why is this an issue in Syria, and how did it play out in Libya?</w:t>
      </w:r>
    </w:p>
    <w:p w:rsidR="00B121D2" w:rsidRDefault="00B121D2" w:rsidP="00B121D2">
      <w:pPr>
        <w:pStyle w:val="Heading3"/>
      </w:pPr>
      <w:r>
        <w:t>What about contemporary Libya?</w:t>
      </w:r>
    </w:p>
    <w:p w:rsidR="00B121D2" w:rsidRDefault="00B121D2" w:rsidP="00B121D2">
      <w:pPr>
        <w:pStyle w:val="Heading3"/>
      </w:pPr>
      <w:r>
        <w:t>How would you apply this in Somalia?</w:t>
      </w:r>
    </w:p>
    <w:p w:rsidR="00B121D2" w:rsidRDefault="00B121D2" w:rsidP="00B121D2">
      <w:pPr>
        <w:pStyle w:val="Heading3"/>
      </w:pPr>
      <w:r>
        <w:t>What internal actions can allow a military attack?</w:t>
      </w:r>
    </w:p>
    <w:p w:rsidR="00B121D2" w:rsidRDefault="00B121D2" w:rsidP="00B121D2">
      <w:pPr>
        <w:pStyle w:val="Heading3"/>
      </w:pPr>
      <w:r>
        <w:t>Is this also an issue in Syria?</w:t>
      </w:r>
    </w:p>
    <w:p w:rsidR="00B121D2" w:rsidRDefault="00B121D2" w:rsidP="00B121D2">
      <w:pPr>
        <w:pStyle w:val="Heading3"/>
      </w:pPr>
      <w:r>
        <w:t>What about Rwanda?</w:t>
      </w:r>
    </w:p>
    <w:p w:rsidR="00B121D2" w:rsidRPr="000C6796" w:rsidRDefault="00B121D2" w:rsidP="00B121D2">
      <w:pPr>
        <w:pStyle w:val="Heading3"/>
      </w:pPr>
      <w:proofErr w:type="gramStart"/>
      <w:r>
        <w:t>Cambodia under Pol Pot?</w:t>
      </w:r>
      <w:proofErr w:type="gramEnd"/>
    </w:p>
    <w:p w:rsidR="00F22FAA" w:rsidRDefault="00F22FAA">
      <w:pPr>
        <w:pStyle w:val="BodyText"/>
      </w:pP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8" w:dllVersion="513" w:checkStyle="1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1D2"/>
    <w:rsid w:val="00003CFC"/>
    <w:rsid w:val="000433BD"/>
    <w:rsid w:val="000F06B6"/>
    <w:rsid w:val="00120E78"/>
    <w:rsid w:val="001630CC"/>
    <w:rsid w:val="001B6922"/>
    <w:rsid w:val="00296B3B"/>
    <w:rsid w:val="002D34C6"/>
    <w:rsid w:val="003A74EA"/>
    <w:rsid w:val="003C6825"/>
    <w:rsid w:val="00486200"/>
    <w:rsid w:val="004A339A"/>
    <w:rsid w:val="004B5FEB"/>
    <w:rsid w:val="004D7329"/>
    <w:rsid w:val="004E6114"/>
    <w:rsid w:val="00662DF3"/>
    <w:rsid w:val="006A5430"/>
    <w:rsid w:val="006D264C"/>
    <w:rsid w:val="00782B9C"/>
    <w:rsid w:val="008137B6"/>
    <w:rsid w:val="00823A9F"/>
    <w:rsid w:val="009D1C69"/>
    <w:rsid w:val="00A25997"/>
    <w:rsid w:val="00A74E65"/>
    <w:rsid w:val="00B03ACF"/>
    <w:rsid w:val="00B121D2"/>
    <w:rsid w:val="00B52302"/>
    <w:rsid w:val="00C359CB"/>
    <w:rsid w:val="00C85BAD"/>
    <w:rsid w:val="00CB733C"/>
    <w:rsid w:val="00CF4950"/>
    <w:rsid w:val="00DB5066"/>
    <w:rsid w:val="00E65782"/>
    <w:rsid w:val="00EC65C6"/>
    <w:rsid w:val="00F11AE9"/>
    <w:rsid w:val="00F22FAA"/>
    <w:rsid w:val="00FA248B"/>
    <w:rsid w:val="00FA5B0C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B121D2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B121D2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B121D2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B121D2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B121D2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4C6"/>
    <w:pPr>
      <w:widowControl w:val="0"/>
      <w:suppressAutoHyphens/>
      <w:autoSpaceDE w:val="0"/>
      <w:autoSpaceDN w:val="0"/>
      <w:adjustRightInd w:val="0"/>
      <w:spacing w:after="240" w:line="480" w:lineRule="auto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1"/>
    <w:qFormat/>
    <w:rsid w:val="00B52302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1"/>
    <w:qFormat/>
    <w:rsid w:val="002D34C6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1"/>
    <w:qFormat/>
    <w:rsid w:val="00B52302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1"/>
    <w:qFormat/>
    <w:rsid w:val="00B52302"/>
    <w:pPr>
      <w:ind w:left="1080"/>
      <w:outlineLvl w:val="3"/>
    </w:pPr>
  </w:style>
  <w:style w:type="paragraph" w:styleId="Heading5">
    <w:name w:val="heading 5"/>
    <w:basedOn w:val="Heading4"/>
    <w:next w:val="BodyText"/>
    <w:qFormat/>
    <w:rsid w:val="00B52302"/>
    <w:pPr>
      <w:ind w:left="1440"/>
      <w:outlineLvl w:val="4"/>
    </w:pPr>
  </w:style>
  <w:style w:type="paragraph" w:styleId="Heading6">
    <w:name w:val="heading 6"/>
    <w:basedOn w:val="Heading5"/>
    <w:next w:val="BodyText"/>
    <w:qFormat/>
    <w:rsid w:val="00B52302"/>
    <w:pPr>
      <w:outlineLvl w:val="5"/>
    </w:pPr>
  </w:style>
  <w:style w:type="paragraph" w:styleId="Heading7">
    <w:name w:val="heading 7"/>
    <w:basedOn w:val="Heading6"/>
    <w:next w:val="BodyText"/>
    <w:qFormat/>
    <w:rsid w:val="00B52302"/>
    <w:pPr>
      <w:outlineLvl w:val="6"/>
    </w:pPr>
  </w:style>
  <w:style w:type="paragraph" w:styleId="Heading8">
    <w:name w:val="heading 8"/>
    <w:basedOn w:val="Heading7"/>
    <w:next w:val="BodyText"/>
    <w:qFormat/>
    <w:rsid w:val="00B52302"/>
    <w:pPr>
      <w:outlineLvl w:val="7"/>
    </w:pPr>
    <w:rPr>
      <w:i/>
    </w:rPr>
  </w:style>
  <w:style w:type="paragraph" w:styleId="Heading9">
    <w:name w:val="heading 9"/>
    <w:basedOn w:val="Heading8"/>
    <w:next w:val="BodyText"/>
    <w:qFormat/>
    <w:rsid w:val="00B52302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302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qFormat/>
    <w:rsid w:val="00662DF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662DF3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Hidden">
    <w:name w:val="Hidden"/>
    <w:rsid w:val="00B121D2"/>
    <w:pPr>
      <w:spacing w:after="100" w:afterAutospacing="1"/>
    </w:pPr>
    <w:rPr>
      <w:vanish/>
      <w:sz w:val="32"/>
    </w:rPr>
  </w:style>
  <w:style w:type="character" w:customStyle="1" w:styleId="Heading1Char1">
    <w:name w:val="Heading 1 Char1"/>
    <w:link w:val="Heading1"/>
    <w:rsid w:val="00B121D2"/>
    <w:rPr>
      <w:b/>
      <w:sz w:val="24"/>
    </w:rPr>
  </w:style>
  <w:style w:type="character" w:customStyle="1" w:styleId="Heading2Char1">
    <w:name w:val="Heading 2 Char1"/>
    <w:basedOn w:val="Heading1Char1"/>
    <w:link w:val="Heading2"/>
    <w:rsid w:val="00B121D2"/>
    <w:rPr>
      <w:b/>
      <w:sz w:val="24"/>
    </w:rPr>
  </w:style>
  <w:style w:type="character" w:customStyle="1" w:styleId="Heading3Char1">
    <w:name w:val="Heading 3 Char1"/>
    <w:basedOn w:val="Heading2Char1"/>
    <w:link w:val="Heading3"/>
    <w:rsid w:val="00B121D2"/>
    <w:rPr>
      <w:b/>
      <w:sz w:val="24"/>
      <w:szCs w:val="24"/>
    </w:rPr>
  </w:style>
  <w:style w:type="character" w:customStyle="1" w:styleId="Heading4Char1">
    <w:name w:val="Heading 4 Char1"/>
    <w:basedOn w:val="Heading3Char1"/>
    <w:link w:val="Heading4"/>
    <w:rsid w:val="00B121D2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Law Center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1</cp:revision>
  <dcterms:created xsi:type="dcterms:W3CDTF">2012-09-24T19:15:00Z</dcterms:created>
  <dcterms:modified xsi:type="dcterms:W3CDTF">2012-09-24T19:16:00Z</dcterms:modified>
</cp:coreProperties>
</file>