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E1" w:rsidRDefault="00FF67E1" w:rsidP="00FF67E1">
      <w:pPr>
        <w:pStyle w:val="Heading2"/>
      </w:pPr>
      <w:proofErr w:type="gramStart"/>
      <w:r w:rsidRPr="00260A17">
        <w:rPr>
          <w:i/>
        </w:rPr>
        <w:t>US v.</w:t>
      </w:r>
      <w:proofErr w:type="gramEnd"/>
      <w:r w:rsidRPr="00260A17">
        <w:rPr>
          <w:i/>
        </w:rPr>
        <w:t xml:space="preserve"> The Progressive, Inc.</w:t>
      </w:r>
      <w:r w:rsidRPr="00672C67">
        <w:t>, 467 F. Supp. 990 (W.D. Wis. 1979)</w:t>
      </w:r>
    </w:p>
    <w:p w:rsidR="00FF67E1" w:rsidRDefault="00FF67E1" w:rsidP="00FF67E1">
      <w:pPr>
        <w:pStyle w:val="Heading3"/>
      </w:pPr>
      <w:r>
        <w:t>This may be the only actual federal judge ordered prior restraint.</w:t>
      </w:r>
    </w:p>
    <w:p w:rsidR="00FF67E1" w:rsidRDefault="00FF67E1" w:rsidP="00FF67E1">
      <w:pPr>
        <w:pStyle w:val="Heading3"/>
      </w:pPr>
      <w:r>
        <w:t>What was the article about?</w:t>
      </w:r>
    </w:p>
    <w:p w:rsidR="00FF67E1" w:rsidRDefault="00FF67E1" w:rsidP="00FF67E1">
      <w:pPr>
        <w:pStyle w:val="Heading3"/>
      </w:pPr>
      <w:r>
        <w:t>What made the restraint so absurd?</w:t>
      </w:r>
    </w:p>
    <w:p w:rsidR="00FF67E1" w:rsidRDefault="00FF67E1" w:rsidP="00FF67E1">
      <w:pPr>
        <w:pStyle w:val="Heading3"/>
      </w:pPr>
      <w:r>
        <w:t>Why did the government eventually drop the case?</w:t>
      </w:r>
    </w:p>
    <w:p w:rsidR="00FF67E1" w:rsidRDefault="00FF67E1" w:rsidP="00FF67E1">
      <w:pPr>
        <w:pStyle w:val="Heading2"/>
      </w:pPr>
      <w:r>
        <w:t>Notes</w:t>
      </w:r>
    </w:p>
    <w:p w:rsidR="00FF67E1" w:rsidRDefault="00FF67E1" w:rsidP="00FF67E1">
      <w:pPr>
        <w:pStyle w:val="Heading3"/>
      </w:pPr>
      <w:r>
        <w:t xml:space="preserve">What did Edward Teller </w:t>
      </w:r>
      <w:proofErr w:type="gramStart"/>
      <w:r>
        <w:t>advise</w:t>
      </w:r>
      <w:proofErr w:type="gramEnd"/>
      <w:r>
        <w:t xml:space="preserve"> about government science secrets?</w:t>
      </w:r>
    </w:p>
    <w:p w:rsidR="00FF67E1" w:rsidRDefault="00FF67E1" w:rsidP="00FF67E1">
      <w:pPr>
        <w:pStyle w:val="Heading3"/>
      </w:pPr>
      <w:r>
        <w:t>How do the intent provisions of the espionage laws complicate prosecuting journalists and publishers?</w:t>
      </w:r>
    </w:p>
    <w:p w:rsidR="00FF67E1" w:rsidRDefault="00FF67E1" w:rsidP="00FF67E1">
      <w:pPr>
        <w:pStyle w:val="Heading3"/>
      </w:pPr>
      <w:r>
        <w:t xml:space="preserve">How does the conspiracy law, </w:t>
      </w:r>
      <w:r w:rsidRPr="00050224">
        <w:t>18 U.S.C. §793(g)</w:t>
      </w:r>
      <w:r>
        <w:t xml:space="preserve"> complicate the </w:t>
      </w:r>
      <w:proofErr w:type="spellStart"/>
      <w:r>
        <w:t>scienter</w:t>
      </w:r>
      <w:proofErr w:type="spellEnd"/>
      <w:r>
        <w:t xml:space="preserve"> requirement?</w:t>
      </w:r>
    </w:p>
    <w:p w:rsidR="00FF67E1" w:rsidRDefault="00FF67E1" w:rsidP="00FF67E1">
      <w:pPr>
        <w:pStyle w:val="Heading4"/>
      </w:pPr>
      <w:r>
        <w:t>Can you violate the conspiracy law without the intent necessary to be convicted under the espionage laws?</w:t>
      </w:r>
    </w:p>
    <w:p w:rsidR="00FF67E1" w:rsidRDefault="00FF67E1" w:rsidP="00FF67E1">
      <w:pPr>
        <w:pStyle w:val="Heading3"/>
      </w:pPr>
      <w:r>
        <w:t xml:space="preserve">What does the eventual fate of the </w:t>
      </w:r>
      <w:r w:rsidRPr="00260A17">
        <w:rPr>
          <w:i/>
        </w:rPr>
        <w:t>Progressive</w:t>
      </w:r>
      <w:r>
        <w:t xml:space="preserve"> case tell us about the modern world in which documents get put on the internet and are quickly so dispersed that it is impossible to retrieve them?</w:t>
      </w:r>
    </w:p>
    <w:p w:rsidR="00FF67E1" w:rsidRDefault="00FF67E1" w:rsidP="00FF67E1">
      <w:pPr>
        <w:pStyle w:val="Heading3"/>
      </w:pPr>
      <w:r>
        <w:t xml:space="preserve">Does blogging merge publishing and reporting – thinking about </w:t>
      </w:r>
      <w:r>
        <w:rPr>
          <w:i/>
        </w:rPr>
        <w:t>Rosen</w:t>
      </w:r>
      <w:r>
        <w:t xml:space="preserve"> and the </w:t>
      </w:r>
      <w:r>
        <w:rPr>
          <w:i/>
        </w:rPr>
        <w:t>Pentagon Papers</w:t>
      </w:r>
      <w:r>
        <w:t>, how would you argue that a blogger/reporter has more legal protection than a traditional reporter who is not also the publisher?</w:t>
      </w:r>
    </w:p>
    <w:p w:rsidR="00FF67E1" w:rsidRDefault="00FF67E1" w:rsidP="00FF67E1">
      <w:pPr>
        <w:pStyle w:val="Heading3"/>
      </w:pPr>
      <w:r>
        <w:t xml:space="preserve">What about laws that criminalize publication of certain classified information without a </w:t>
      </w:r>
      <w:proofErr w:type="spellStart"/>
      <w:r>
        <w:t>scienter</w:t>
      </w:r>
      <w:proofErr w:type="spellEnd"/>
      <w:r>
        <w:t xml:space="preserve"> requirement that you believe it would hurt the US?</w:t>
      </w:r>
    </w:p>
    <w:p w:rsidR="00FF67E1" w:rsidRDefault="00FF67E1" w:rsidP="00FF67E1">
      <w:pPr>
        <w:pStyle w:val="Heading4"/>
      </w:pPr>
      <w:r>
        <w:t>Can these circumvent 1</w:t>
      </w:r>
      <w:r w:rsidRPr="006175CD">
        <w:rPr>
          <w:vertAlign w:val="superscript"/>
        </w:rPr>
        <w:t>st</w:t>
      </w:r>
      <w:r>
        <w:t xml:space="preserve"> Amendment protections?</w:t>
      </w:r>
    </w:p>
    <w:p w:rsidR="00FF67E1" w:rsidRDefault="00FF67E1" w:rsidP="00FF67E1">
      <w:pPr>
        <w:pStyle w:val="Heading3"/>
      </w:pPr>
      <w:r>
        <w:t xml:space="preserve">Where does </w:t>
      </w:r>
      <w:proofErr w:type="spellStart"/>
      <w:r>
        <w:t>Wikileaks</w:t>
      </w:r>
      <w:proofErr w:type="spellEnd"/>
      <w:r>
        <w:t xml:space="preserve"> fit in this analysis?</w:t>
      </w:r>
    </w:p>
    <w:p w:rsidR="00FF67E1" w:rsidRDefault="00FF67E1" w:rsidP="00FF67E1">
      <w:pPr>
        <w:pStyle w:val="Heading4"/>
      </w:pPr>
      <w:r>
        <w:t>Is it a publisher?</w:t>
      </w:r>
    </w:p>
    <w:p w:rsidR="00FF67E1" w:rsidRDefault="00FF67E1" w:rsidP="00FF67E1">
      <w:pPr>
        <w:pStyle w:val="Heading4"/>
      </w:pPr>
      <w:proofErr w:type="gramStart"/>
      <w:r>
        <w:t>A journalist?</w:t>
      </w:r>
      <w:proofErr w:type="gramEnd"/>
    </w:p>
    <w:p w:rsidR="00FF67E1" w:rsidRDefault="00FF67E1" w:rsidP="00FF67E1">
      <w:pPr>
        <w:pStyle w:val="Heading4"/>
      </w:pPr>
      <w:r>
        <w:t xml:space="preserve">Did the information arrive unsolicited as in the </w:t>
      </w:r>
      <w:r>
        <w:rPr>
          <w:i/>
        </w:rPr>
        <w:t>Pentagon Papers</w:t>
      </w:r>
      <w:r>
        <w:t xml:space="preserve"> case?</w:t>
      </w:r>
    </w:p>
    <w:p w:rsidR="00FF67E1" w:rsidRDefault="00FF67E1" w:rsidP="00FF67E1">
      <w:pPr>
        <w:pStyle w:val="Heading4"/>
      </w:pPr>
      <w:r>
        <w:t>What was its intent?</w:t>
      </w:r>
    </w:p>
    <w:p w:rsidR="00FF67E1" w:rsidRDefault="00FF67E1" w:rsidP="00FF67E1">
      <w:pPr>
        <w:pStyle w:val="Heading4"/>
      </w:pPr>
      <w:r>
        <w:t xml:space="preserve">Can the government use </w:t>
      </w:r>
      <w:proofErr w:type="spellStart"/>
      <w:r>
        <w:t>cyberattacks</w:t>
      </w:r>
      <w:proofErr w:type="spellEnd"/>
      <w:r>
        <w:t xml:space="preserve"> against sites like </w:t>
      </w:r>
      <w:proofErr w:type="spellStart"/>
      <w:r>
        <w:t>Wikileaks</w:t>
      </w:r>
      <w:proofErr w:type="spellEnd"/>
      <w:r>
        <w:t>?</w:t>
      </w:r>
    </w:p>
    <w:p w:rsidR="00FF67E1" w:rsidRDefault="00FF67E1" w:rsidP="00FF67E1">
      <w:pPr>
        <w:pStyle w:val="Heading4"/>
      </w:pPr>
      <w:r>
        <w:lastRenderedPageBreak/>
        <w:t xml:space="preserve">What about going after all the information about </w:t>
      </w:r>
      <w:proofErr w:type="spellStart"/>
      <w:r>
        <w:t>WikiLeaks</w:t>
      </w:r>
      <w:proofErr w:type="spellEnd"/>
      <w:r>
        <w:t xml:space="preserve"> supporters?</w:t>
      </w:r>
    </w:p>
    <w:p w:rsidR="00FF67E1" w:rsidRDefault="00FF67E1" w:rsidP="00FF67E1">
      <w:pPr>
        <w:pStyle w:val="Heading3"/>
      </w:pPr>
      <w:r>
        <w:t>What about books that are already published?</w:t>
      </w:r>
    </w:p>
    <w:p w:rsidR="00FF67E1" w:rsidRDefault="00FF67E1" w:rsidP="00FF67E1">
      <w:pPr>
        <w:pStyle w:val="Heading4"/>
      </w:pPr>
      <w:r>
        <w:t xml:space="preserve">What did DOD do with </w:t>
      </w:r>
      <w:r>
        <w:rPr>
          <w:i/>
        </w:rPr>
        <w:t>Operation Dark Heart</w:t>
      </w:r>
      <w:r>
        <w:t>?</w:t>
      </w:r>
    </w:p>
    <w:p w:rsidR="00FF67E1" w:rsidRDefault="00FF67E1" w:rsidP="00FF67E1">
      <w:pPr>
        <w:pStyle w:val="Heading4"/>
      </w:pPr>
      <w:r>
        <w:t>How can the publisher fight this?</w:t>
      </w:r>
    </w:p>
    <w:p w:rsidR="00FF67E1" w:rsidRPr="008E2834" w:rsidRDefault="00FF67E1" w:rsidP="00FF67E1">
      <w:pPr>
        <w:pStyle w:val="Heading4"/>
      </w:pPr>
      <w:r>
        <w:t>Would the publisher want to?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E1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FF67E1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FF67E1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FF67E1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FF67E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FF67E1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FF67E1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FF67E1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FF67E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2012-11-19T01:32:00Z</dcterms:created>
  <dcterms:modified xsi:type="dcterms:W3CDTF">2012-11-19T01:33:00Z</dcterms:modified>
</cp:coreProperties>
</file>