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02" w:rsidRPr="008F3B97" w:rsidRDefault="00A11A02" w:rsidP="00A11A02">
      <w:pPr>
        <w:pStyle w:val="Heading1"/>
      </w:pPr>
      <w:bookmarkStart w:id="0" w:name="_GoBack"/>
      <w:bookmarkEnd w:id="0"/>
      <w:r>
        <w:t>Chapter 5</w:t>
      </w:r>
      <w:r w:rsidR="00A52B36">
        <w:t xml:space="preserve"> - </w:t>
      </w:r>
      <w:r w:rsidRPr="008F3B97">
        <w:t>Rulemaking</w:t>
      </w:r>
    </w:p>
    <w:p w:rsidR="00A11A02" w:rsidRDefault="00A11A02" w:rsidP="00A11A02">
      <w:pPr>
        <w:pStyle w:val="Heading2"/>
      </w:pPr>
      <w:proofErr w:type="gramStart"/>
      <w:r>
        <w:t>Rule or Adjudication?</w:t>
      </w:r>
      <w:proofErr w:type="gramEnd"/>
    </w:p>
    <w:p w:rsidR="009F5E0D" w:rsidRDefault="009F5E0D" w:rsidP="00A11A02">
      <w:pPr>
        <w:pStyle w:val="Heading3"/>
      </w:pPr>
      <w:r>
        <w:t>What is a rule</w:t>
      </w:r>
      <w:r w:rsidR="005E2278">
        <w:t xml:space="preserve"> under the APA</w:t>
      </w:r>
      <w:r>
        <w:t>?</w:t>
      </w:r>
    </w:p>
    <w:p w:rsidR="005E2278" w:rsidRDefault="005E2278" w:rsidP="005E2278">
      <w:pPr>
        <w:pStyle w:val="Heading4"/>
      </w:pPr>
      <w:r>
        <w:t>Does the APA allow retrospective rules?</w:t>
      </w:r>
    </w:p>
    <w:p w:rsidR="005E2278" w:rsidRDefault="005E2278" w:rsidP="005E2278">
      <w:pPr>
        <w:pStyle w:val="Heading4"/>
      </w:pPr>
      <w:r>
        <w:t>Can Congress enable retrospective rules?</w:t>
      </w:r>
    </w:p>
    <w:p w:rsidR="005E2278" w:rsidRDefault="005E2278" w:rsidP="005E2278">
      <w:pPr>
        <w:pStyle w:val="Heading5"/>
      </w:pPr>
      <w:r>
        <w:t>What would be necessary for this authorization?</w:t>
      </w:r>
    </w:p>
    <w:p w:rsidR="005E2278" w:rsidRDefault="005E2278" w:rsidP="005E2278">
      <w:pPr>
        <w:pStyle w:val="Heading5"/>
      </w:pPr>
      <w:r>
        <w:t>What legal issues might it raise?</w:t>
      </w:r>
    </w:p>
    <w:p w:rsidR="0098051A" w:rsidRDefault="0098051A" w:rsidP="008C0CDF">
      <w:pPr>
        <w:pStyle w:val="Heading4"/>
      </w:pPr>
      <w:r>
        <w:t xml:space="preserve">Where does retrospective effect figure into the distinction between a rule and </w:t>
      </w:r>
      <w:proofErr w:type="gramStart"/>
      <w:r>
        <w:t>an adjudication</w:t>
      </w:r>
      <w:proofErr w:type="gramEnd"/>
      <w:r>
        <w:t>?</w:t>
      </w:r>
    </w:p>
    <w:p w:rsidR="00D9636C" w:rsidRDefault="009F5E0D" w:rsidP="00A11A02">
      <w:pPr>
        <w:pStyle w:val="Heading3"/>
      </w:pPr>
      <w:r>
        <w:t xml:space="preserve">How do we know whether we are looking at a rule or </w:t>
      </w:r>
      <w:proofErr w:type="gramStart"/>
      <w:r>
        <w:t xml:space="preserve">an </w:t>
      </w:r>
      <w:r w:rsidR="00A11A02">
        <w:t>adjudication</w:t>
      </w:r>
      <w:proofErr w:type="gramEnd"/>
      <w:r>
        <w:t>?</w:t>
      </w:r>
    </w:p>
    <w:p w:rsidR="003F6938" w:rsidRDefault="001F3495" w:rsidP="009F5E0D">
      <w:pPr>
        <w:pStyle w:val="Heading4"/>
      </w:pPr>
      <w:r>
        <w:t xml:space="preserve">The city council sets a tax rate for real property. </w:t>
      </w:r>
    </w:p>
    <w:p w:rsidR="001F3495" w:rsidRDefault="001F3495" w:rsidP="003F6938">
      <w:pPr>
        <w:pStyle w:val="Heading5"/>
      </w:pPr>
      <w:proofErr w:type="gramStart"/>
      <w:r>
        <w:t>Rulemaking or adjudication and why?</w:t>
      </w:r>
      <w:proofErr w:type="gramEnd"/>
    </w:p>
    <w:p w:rsidR="0098051A" w:rsidRDefault="0098051A" w:rsidP="0098051A">
      <w:pPr>
        <w:pStyle w:val="Heading5"/>
      </w:pPr>
      <w:r>
        <w:t>Do you get a hearing to contest the rate?</w:t>
      </w:r>
    </w:p>
    <w:p w:rsidR="003F6938" w:rsidRDefault="001F3495" w:rsidP="009F5E0D">
      <w:pPr>
        <w:pStyle w:val="Heading4"/>
      </w:pPr>
      <w:r>
        <w:t xml:space="preserve">The tax assessor’s office sets the value of </w:t>
      </w:r>
      <w:r w:rsidR="0098051A">
        <w:t xml:space="preserve">your house for property </w:t>
      </w:r>
      <w:r>
        <w:t xml:space="preserve">tax purposes. </w:t>
      </w:r>
    </w:p>
    <w:p w:rsidR="001F3495" w:rsidRDefault="001F3495" w:rsidP="003F6938">
      <w:pPr>
        <w:pStyle w:val="Heading5"/>
      </w:pPr>
      <w:proofErr w:type="gramStart"/>
      <w:r>
        <w:t>Rulemaking or adjudication and why?</w:t>
      </w:r>
      <w:proofErr w:type="gramEnd"/>
    </w:p>
    <w:p w:rsidR="0098051A" w:rsidRDefault="0098051A" w:rsidP="0098051A">
      <w:pPr>
        <w:pStyle w:val="Heading5"/>
      </w:pPr>
      <w:r>
        <w:t>Do you get a hearing to contest the valuation?</w:t>
      </w:r>
    </w:p>
    <w:p w:rsidR="00BB52DD" w:rsidRDefault="00BB52DD" w:rsidP="009F5E0D">
      <w:pPr>
        <w:pStyle w:val="Heading3"/>
      </w:pPr>
      <w:r>
        <w:t>Why is it easier to assure consistent agency policy through rulemaking than through adjudications?</w:t>
      </w:r>
    </w:p>
    <w:p w:rsidR="00BB52DD" w:rsidRPr="008F3B97" w:rsidRDefault="00BB52DD" w:rsidP="00BB52DD">
      <w:pPr>
        <w:pStyle w:val="Heading4"/>
      </w:pPr>
      <w:r>
        <w:t xml:space="preserve">Why is </w:t>
      </w:r>
      <w:r w:rsidR="00927A42">
        <w:t xml:space="preserve">it especially hard to assure consistent policy in adjudications </w:t>
      </w:r>
      <w:r>
        <w:t>in LA?</w:t>
      </w:r>
    </w:p>
    <w:p w:rsidR="005E2278" w:rsidRDefault="005E2278" w:rsidP="00D9636C">
      <w:pPr>
        <w:pStyle w:val="Heading3"/>
        <w:ind w:left="0"/>
      </w:pPr>
      <w:r>
        <w:t>Why is there no due process in rulemaking?</w:t>
      </w:r>
    </w:p>
    <w:p w:rsidR="005E2278" w:rsidRDefault="005E2278" w:rsidP="005E2278">
      <w:pPr>
        <w:pStyle w:val="Heading4"/>
      </w:pPr>
      <w:r>
        <w:lastRenderedPageBreak/>
        <w:t>What is the substitute for individual due process in rulemaking?</w:t>
      </w:r>
    </w:p>
    <w:p w:rsidR="00D9636C" w:rsidRDefault="00D9636C" w:rsidP="005E2278">
      <w:pPr>
        <w:pStyle w:val="Heading4"/>
      </w:pPr>
      <w:r>
        <w:t xml:space="preserve">Is there a due process right </w:t>
      </w:r>
      <w:r w:rsidR="00D9127B">
        <w:t xml:space="preserve">when the legislature is passing a </w:t>
      </w:r>
      <w:r>
        <w:t>statute?</w:t>
      </w:r>
    </w:p>
    <w:p w:rsidR="005E2278" w:rsidRDefault="00927A42" w:rsidP="00BB52DD">
      <w:pPr>
        <w:pStyle w:val="Heading3"/>
      </w:pPr>
      <w:r>
        <w:t xml:space="preserve">What is the argument for why </w:t>
      </w:r>
      <w:r w:rsidR="005E2278" w:rsidRPr="008F3B97">
        <w:t xml:space="preserve">rulemaking </w:t>
      </w:r>
      <w:r>
        <w:t>is undemocratic?</w:t>
      </w:r>
    </w:p>
    <w:p w:rsidR="00CA48C7" w:rsidRDefault="00CA48C7" w:rsidP="00CA48C7">
      <w:pPr>
        <w:pStyle w:val="Heading4"/>
      </w:pPr>
      <w:r>
        <w:t>What is your rebuttal to this claim?</w:t>
      </w:r>
    </w:p>
    <w:p w:rsidR="00CA48C7" w:rsidRDefault="00CA48C7" w:rsidP="00CA48C7">
      <w:pPr>
        <w:pStyle w:val="Heading4"/>
      </w:pPr>
      <w:r>
        <w:t>What is the democratic control over rulemaking?</w:t>
      </w:r>
    </w:p>
    <w:p w:rsidR="00D9127B" w:rsidRDefault="00D9127B" w:rsidP="00D9127B">
      <w:pPr>
        <w:pStyle w:val="Heading2"/>
      </w:pPr>
      <w:proofErr w:type="gramStart"/>
      <w:r>
        <w:t>Legislative Rule or Interpretive Guidance?</w:t>
      </w:r>
      <w:proofErr w:type="gramEnd"/>
    </w:p>
    <w:p w:rsidR="00D9127B" w:rsidRDefault="00D9127B" w:rsidP="00D9127B">
      <w:pPr>
        <w:pStyle w:val="Heading3"/>
      </w:pPr>
      <w:r w:rsidRPr="008F3B97">
        <w:t xml:space="preserve">What is </w:t>
      </w:r>
      <w:r>
        <w:t>a legislative rule</w:t>
      </w:r>
      <w:r w:rsidRPr="008F3B97">
        <w:t>?</w:t>
      </w:r>
    </w:p>
    <w:p w:rsidR="00D9127B" w:rsidRDefault="00D9127B" w:rsidP="00D9127B">
      <w:pPr>
        <w:pStyle w:val="Heading4"/>
      </w:pPr>
      <w:r>
        <w:t>What is the legal effect of a legislative rule that has been properly promulgated?</w:t>
      </w:r>
    </w:p>
    <w:p w:rsidR="001F5D16" w:rsidRDefault="001F5D16" w:rsidP="00D9127B">
      <w:pPr>
        <w:pStyle w:val="Heading4"/>
      </w:pPr>
      <w:r>
        <w:t>After a legislative rule has been in place for several months, are there limits on challenging it in court?</w:t>
      </w:r>
    </w:p>
    <w:p w:rsidR="001F5D16" w:rsidRDefault="001F5D16" w:rsidP="00D9127B">
      <w:pPr>
        <w:pStyle w:val="Heading4"/>
      </w:pPr>
      <w:r>
        <w:t>What legal challenges are always available?</w:t>
      </w:r>
    </w:p>
    <w:p w:rsidR="00D9127B" w:rsidRPr="008F3B97" w:rsidRDefault="00D9127B" w:rsidP="00D9127B">
      <w:pPr>
        <w:pStyle w:val="Heading3"/>
      </w:pPr>
      <w:r>
        <w:t>What is a non-legislative/interpretive rule?</w:t>
      </w:r>
    </w:p>
    <w:p w:rsidR="00D9127B" w:rsidRDefault="00D9127B" w:rsidP="00D9127B">
      <w:pPr>
        <w:pStyle w:val="Heading4"/>
      </w:pPr>
      <w:r>
        <w:t>What else are these called?</w:t>
      </w:r>
    </w:p>
    <w:p w:rsidR="00D9127B" w:rsidRDefault="00D9127B" w:rsidP="00D9127B">
      <w:pPr>
        <w:pStyle w:val="Heading4"/>
      </w:pPr>
      <w:r>
        <w:t>What is the legal effect of an interpretive rule?</w:t>
      </w:r>
    </w:p>
    <w:p w:rsidR="008B2CCF" w:rsidRDefault="008B2CCF" w:rsidP="001F5D16">
      <w:pPr>
        <w:pStyle w:val="Heading4"/>
      </w:pPr>
      <w:r>
        <w:t xml:space="preserve">What is </w:t>
      </w:r>
      <w:r w:rsidR="001F5D16">
        <w:t>r</w:t>
      </w:r>
      <w:r w:rsidR="001F5D16" w:rsidRPr="00FC6AE3">
        <w:t xml:space="preserve">ulemaking </w:t>
      </w:r>
      <w:r w:rsidR="001F5D16">
        <w:t>o</w:t>
      </w:r>
      <w:r w:rsidR="001F5D16" w:rsidRPr="00FC6AE3">
        <w:t>ssification</w:t>
      </w:r>
      <w:r>
        <w:t>?</w:t>
      </w:r>
    </w:p>
    <w:p w:rsidR="001F5D16" w:rsidRDefault="008B2CCF" w:rsidP="008B2CCF">
      <w:pPr>
        <w:pStyle w:val="Heading5"/>
      </w:pPr>
      <w:r>
        <w:t>How does it</w:t>
      </w:r>
      <w:r w:rsidR="001F5D16">
        <w:t xml:space="preserve"> drive agencies to use more non-legislative rules?</w:t>
      </w:r>
    </w:p>
    <w:p w:rsidR="008B2CCF" w:rsidRDefault="008B2CCF" w:rsidP="008B2CCF">
      <w:pPr>
        <w:pStyle w:val="Heading5"/>
      </w:pPr>
      <w:r>
        <w:t>What is the risk to the agency if it uses an interpretive rule and the court says it should have been a legislative rule?</w:t>
      </w:r>
    </w:p>
    <w:p w:rsidR="00D9127B" w:rsidRDefault="00D9127B" w:rsidP="00D9127B">
      <w:pPr>
        <w:pStyle w:val="Heading4"/>
      </w:pPr>
      <w:r>
        <w:t>What is the benefit to the regulated parties of having interpretive rules?</w:t>
      </w:r>
    </w:p>
    <w:p w:rsidR="00D9127B" w:rsidRDefault="00D9127B" w:rsidP="00D9127B">
      <w:pPr>
        <w:pStyle w:val="Heading4"/>
      </w:pPr>
      <w:r>
        <w:t>What is the downside of preventing agencies from using interpretive rules?</w:t>
      </w:r>
    </w:p>
    <w:p w:rsidR="00B245FB" w:rsidRDefault="00B245FB" w:rsidP="00D9127B">
      <w:pPr>
        <w:pStyle w:val="Heading4"/>
      </w:pPr>
      <w:r>
        <w:t>Can a non-legislative rule modify a legislative rule?</w:t>
      </w:r>
    </w:p>
    <w:p w:rsidR="00B245FB" w:rsidRDefault="00B245FB" w:rsidP="00B245FB">
      <w:pPr>
        <w:pStyle w:val="Heading5"/>
      </w:pPr>
      <w:r>
        <w:t>What is the result if they conflict?</w:t>
      </w:r>
    </w:p>
    <w:p w:rsidR="00D9127B" w:rsidRDefault="00D9127B" w:rsidP="00D9127B">
      <w:pPr>
        <w:pStyle w:val="Heading3"/>
      </w:pPr>
      <w:r>
        <w:t>What factors do the courts consider when determining whether an interpretive rule is really a legislative rule, requiring notice and comment?</w:t>
      </w:r>
    </w:p>
    <w:p w:rsidR="003F6938" w:rsidRDefault="003F6938" w:rsidP="00D9127B">
      <w:pPr>
        <w:pStyle w:val="Heading4"/>
      </w:pPr>
      <w:r>
        <w:t xml:space="preserve">What is </w:t>
      </w:r>
      <w:r w:rsidR="00D9127B">
        <w:t>the "substantial impact" test</w:t>
      </w:r>
      <w:r>
        <w:t>?</w:t>
      </w:r>
    </w:p>
    <w:p w:rsidR="00D9127B" w:rsidRDefault="003F6938" w:rsidP="00D9127B">
      <w:pPr>
        <w:pStyle w:val="Heading4"/>
      </w:pPr>
      <w:r>
        <w:lastRenderedPageBreak/>
        <w:t xml:space="preserve">What is the </w:t>
      </w:r>
      <w:r w:rsidR="00D9127B">
        <w:t>"legally binding effect" test?</w:t>
      </w:r>
    </w:p>
    <w:p w:rsidR="003F6938" w:rsidRDefault="003F6938" w:rsidP="00D9127B">
      <w:pPr>
        <w:pStyle w:val="Heading4"/>
      </w:pPr>
      <w:r>
        <w:t>How do they differ?</w:t>
      </w:r>
    </w:p>
    <w:p w:rsidR="00D9127B" w:rsidRDefault="00D9127B" w:rsidP="008B2CCF">
      <w:pPr>
        <w:pStyle w:val="Heading4"/>
      </w:pPr>
      <w:r>
        <w:t xml:space="preserve">How do you defend an interpretive rule or guideline when the agency is attacked for always following the guideline, thus making it into a </w:t>
      </w:r>
      <w:r w:rsidRPr="00067298">
        <w:rPr>
          <w:i/>
        </w:rPr>
        <w:t>de facto</w:t>
      </w:r>
      <w:r>
        <w:t xml:space="preserve"> rule?</w:t>
      </w:r>
    </w:p>
    <w:p w:rsidR="00D9127B" w:rsidRDefault="00D9127B" w:rsidP="008B2CCF">
      <w:pPr>
        <w:pStyle w:val="Heading5"/>
      </w:pPr>
      <w:r>
        <w:t>What are the other reasons why the agency might be following the guideline?</w:t>
      </w:r>
    </w:p>
    <w:p w:rsidR="00D9127B" w:rsidRDefault="00D9127B" w:rsidP="008B2CCF">
      <w:pPr>
        <w:pStyle w:val="Heading5"/>
      </w:pPr>
      <w:r>
        <w:t xml:space="preserve">What do the </w:t>
      </w:r>
      <w:proofErr w:type="spellStart"/>
      <w:r w:rsidRPr="00B2330D">
        <w:rPr>
          <w:i/>
        </w:rPr>
        <w:t>Hoctor</w:t>
      </w:r>
      <w:proofErr w:type="spellEnd"/>
      <w:r>
        <w:t xml:space="preserve"> and </w:t>
      </w:r>
      <w:proofErr w:type="spellStart"/>
      <w:r w:rsidRPr="00B2330D">
        <w:rPr>
          <w:i/>
        </w:rPr>
        <w:t>Picciotto</w:t>
      </w:r>
      <w:proofErr w:type="spellEnd"/>
      <w:r>
        <w:t xml:space="preserve"> cases tell us about the distinction between legislative and interpretive rules? </w:t>
      </w:r>
    </w:p>
    <w:p w:rsidR="00D9127B" w:rsidRDefault="00D9127B" w:rsidP="008B2CCF">
      <w:pPr>
        <w:pStyle w:val="Heading5"/>
      </w:pPr>
      <w:r>
        <w:t>What about the mine safety case?</w:t>
      </w:r>
    </w:p>
    <w:p w:rsidR="00E05A58" w:rsidRDefault="00E05A58" w:rsidP="00E05A58">
      <w:pPr>
        <w:pStyle w:val="Heading4"/>
      </w:pPr>
      <w:r>
        <w:t>The Marine Safety Manual gives guidance as to penalties for pollution incidents.</w:t>
      </w:r>
    </w:p>
    <w:p w:rsidR="00E05A58" w:rsidRDefault="00E05A58" w:rsidP="00E05A58">
      <w:pPr>
        <w:pStyle w:val="Heading5"/>
      </w:pPr>
      <w:proofErr w:type="gramStart"/>
      <w:r>
        <w:t>Legislative rule or prosecution guideline?</w:t>
      </w:r>
      <w:proofErr w:type="gramEnd"/>
    </w:p>
    <w:p w:rsidR="00E05A58" w:rsidRDefault="00E05A58" w:rsidP="00E05A58">
      <w:pPr>
        <w:pStyle w:val="Heading5"/>
      </w:pPr>
      <w:r>
        <w:t>If it is a prosecution guideline, why doesn’t it require notice and comment?</w:t>
      </w:r>
    </w:p>
    <w:p w:rsidR="000547F5" w:rsidRDefault="000547F5" w:rsidP="000547F5">
      <w:pPr>
        <w:pStyle w:val="Heading4"/>
      </w:pPr>
      <w:r>
        <w:t xml:space="preserve">Negotiated Rulemaking </w:t>
      </w:r>
    </w:p>
    <w:p w:rsidR="000547F5" w:rsidRDefault="000547F5" w:rsidP="000547F5">
      <w:pPr>
        <w:pStyle w:val="Heading5"/>
        <w:spacing w:line="360" w:lineRule="auto"/>
      </w:pPr>
      <w:r>
        <w:t>What is this?</w:t>
      </w:r>
    </w:p>
    <w:p w:rsidR="000547F5" w:rsidRDefault="000547F5" w:rsidP="000547F5">
      <w:pPr>
        <w:pStyle w:val="Heading5"/>
      </w:pPr>
      <w:r>
        <w:t>Why is often used in environmental rulemaking?</w:t>
      </w:r>
    </w:p>
    <w:p w:rsidR="000547F5" w:rsidRDefault="000547F5" w:rsidP="000547F5">
      <w:pPr>
        <w:pStyle w:val="Heading5"/>
      </w:pPr>
      <w:r>
        <w:t>What are the advantages?</w:t>
      </w:r>
    </w:p>
    <w:p w:rsidR="000547F5" w:rsidRDefault="000547F5" w:rsidP="000547F5">
      <w:pPr>
        <w:pStyle w:val="Heading5"/>
      </w:pPr>
      <w:r>
        <w:t>What are the public participation issues?</w:t>
      </w:r>
    </w:p>
    <w:p w:rsidR="003F6938" w:rsidRDefault="003F6938" w:rsidP="003F6938">
      <w:pPr>
        <w:pStyle w:val="Heading3"/>
      </w:pPr>
      <w:r>
        <w:t>What are the limits on providing incentives to comply with non-legislative rules?</w:t>
      </w:r>
    </w:p>
    <w:p w:rsidR="003F6938" w:rsidRDefault="009F1673" w:rsidP="003F6938">
      <w:pPr>
        <w:pStyle w:val="Heading4"/>
      </w:pPr>
      <w:r>
        <w:t>Wh</w:t>
      </w:r>
      <w:r w:rsidR="003F6938">
        <w:t xml:space="preserve">y did the court in </w:t>
      </w:r>
      <w:r w:rsidRPr="00450ABB">
        <w:rPr>
          <w:i/>
        </w:rPr>
        <w:t>Chamber of Commerce v. U.S. Dept. of Labor</w:t>
      </w:r>
      <w:r w:rsidRPr="003759A7">
        <w:t>, 174 F.3d 206 (D.C. Cir. 1999)</w:t>
      </w:r>
      <w:r>
        <w:t xml:space="preserve"> </w:t>
      </w:r>
      <w:r w:rsidR="003F6938">
        <w:t>find that promising to reduce inspections for complying firms was improper?</w:t>
      </w:r>
    </w:p>
    <w:p w:rsidR="009F1673" w:rsidRDefault="003F6938" w:rsidP="003F6938">
      <w:pPr>
        <w:pStyle w:val="Heading4"/>
      </w:pPr>
      <w:r>
        <w:t>Could the agency have required compliance if it had promulgated the rule as a legislative rule?</w:t>
      </w:r>
    </w:p>
    <w:p w:rsidR="00A11A02" w:rsidRDefault="00A11A02" w:rsidP="00A11A02">
      <w:pPr>
        <w:pStyle w:val="Heading2"/>
      </w:pPr>
      <w:r>
        <w:t>Rulemaking policy</w:t>
      </w:r>
    </w:p>
    <w:p w:rsidR="00A11A02" w:rsidRDefault="00A11A02" w:rsidP="00A11A02">
      <w:pPr>
        <w:pStyle w:val="Heading3"/>
      </w:pPr>
      <w:r>
        <w:t xml:space="preserve">Why </w:t>
      </w:r>
      <w:r w:rsidR="00805F7B">
        <w:t xml:space="preserve">do </w:t>
      </w:r>
      <w:r>
        <w:t>legislature</w:t>
      </w:r>
      <w:r w:rsidR="00805F7B">
        <w:t>s</w:t>
      </w:r>
      <w:r>
        <w:t xml:space="preserve"> authorize agencies to make rules</w:t>
      </w:r>
      <w:r w:rsidR="0094511D">
        <w:t>, as opposed to doing everything by statute</w:t>
      </w:r>
      <w:r>
        <w:t>?</w:t>
      </w:r>
    </w:p>
    <w:p w:rsidR="0094511D" w:rsidRDefault="0094511D" w:rsidP="0094511D">
      <w:pPr>
        <w:pStyle w:val="Heading4"/>
      </w:pPr>
      <w:r>
        <w:lastRenderedPageBreak/>
        <w:t>What are political reasons to leave it to the agency?</w:t>
      </w:r>
    </w:p>
    <w:p w:rsidR="0094511D" w:rsidRDefault="0094511D" w:rsidP="0094511D">
      <w:pPr>
        <w:pStyle w:val="Heading4"/>
      </w:pPr>
      <w:r>
        <w:t>What about expertise?</w:t>
      </w:r>
    </w:p>
    <w:p w:rsidR="0094511D" w:rsidRDefault="00A11A02" w:rsidP="00A11A02">
      <w:pPr>
        <w:pStyle w:val="Heading3"/>
      </w:pPr>
      <w:r>
        <w:t xml:space="preserve">How does the nature of the act </w:t>
      </w:r>
      <w:r w:rsidR="00805F7B">
        <w:t xml:space="preserve">being enforced </w:t>
      </w:r>
      <w:r>
        <w:t xml:space="preserve">affect the </w:t>
      </w:r>
      <w:r w:rsidR="00805F7B">
        <w:t xml:space="preserve">latitude of the </w:t>
      </w:r>
      <w:r>
        <w:t>agency to make rules?</w:t>
      </w:r>
    </w:p>
    <w:p w:rsidR="00805F7B" w:rsidRDefault="00805F7B" w:rsidP="0094511D">
      <w:pPr>
        <w:pStyle w:val="Heading4"/>
      </w:pPr>
      <w:r>
        <w:t>How does a detailed statute like the Americans with Disabilities Act affect the room for rulemaking?</w:t>
      </w:r>
    </w:p>
    <w:p w:rsidR="00805F7B" w:rsidRDefault="00805F7B" w:rsidP="00AC1044">
      <w:pPr>
        <w:pStyle w:val="Heading5"/>
      </w:pPr>
      <w:r>
        <w:t>Why might congress not want to give much room for rulemaking?</w:t>
      </w:r>
    </w:p>
    <w:p w:rsidR="00805F7B" w:rsidRDefault="00805F7B" w:rsidP="00AC1044">
      <w:pPr>
        <w:pStyle w:val="Heading5"/>
      </w:pPr>
      <w:r>
        <w:t>What does the agency use to give direction if there is no room for rulemaking?</w:t>
      </w:r>
    </w:p>
    <w:p w:rsidR="0094511D" w:rsidRDefault="0094511D" w:rsidP="0094511D">
      <w:pPr>
        <w:pStyle w:val="Heading4"/>
      </w:pPr>
      <w:r>
        <w:t xml:space="preserve">What is </w:t>
      </w:r>
      <w:r w:rsidR="00D9127B">
        <w:t xml:space="preserve">the </w:t>
      </w:r>
      <w:r>
        <w:t>advantage to giving the agency broad authority?</w:t>
      </w:r>
    </w:p>
    <w:p w:rsidR="0094511D" w:rsidRDefault="00AC1044" w:rsidP="00AC1044">
      <w:pPr>
        <w:pStyle w:val="Heading5"/>
      </w:pPr>
      <w:r>
        <w:t xml:space="preserve">Why would a health agency need broad authority to respond to a </w:t>
      </w:r>
      <w:r w:rsidR="0094511D">
        <w:t>public health emergency such as bird flu an example?</w:t>
      </w:r>
    </w:p>
    <w:p w:rsidR="0094511D" w:rsidRDefault="0094511D" w:rsidP="00AC1044">
      <w:pPr>
        <w:pStyle w:val="Heading5"/>
      </w:pPr>
      <w:r>
        <w:t xml:space="preserve">What </w:t>
      </w:r>
      <w:r w:rsidR="00AC1044">
        <w:t xml:space="preserve">are risks </w:t>
      </w:r>
      <w:r w:rsidR="00AC4B97">
        <w:t xml:space="preserve">to legislative control when the legislature </w:t>
      </w:r>
      <w:r w:rsidR="00AC1044">
        <w:t xml:space="preserve">gives the </w:t>
      </w:r>
      <w:r>
        <w:t>agency broad authority?</w:t>
      </w:r>
    </w:p>
    <w:p w:rsidR="00A11A02" w:rsidRDefault="00A11A02" w:rsidP="00A11A02">
      <w:pPr>
        <w:pStyle w:val="Heading3"/>
      </w:pPr>
      <w:r w:rsidRPr="008F3B97">
        <w:t>Wh</w:t>
      </w:r>
      <w:r>
        <w:t>y</w:t>
      </w:r>
      <w:r w:rsidRPr="008F3B97">
        <w:t xml:space="preserve"> is rulemaking favored </w:t>
      </w:r>
      <w:r>
        <w:t>by the courts</w:t>
      </w:r>
      <w:r w:rsidRPr="008F3B97">
        <w:t>?</w:t>
      </w:r>
    </w:p>
    <w:p w:rsidR="00A11A02" w:rsidRDefault="00A11A02" w:rsidP="005D768C">
      <w:pPr>
        <w:pStyle w:val="Heading4"/>
      </w:pPr>
      <w:r w:rsidRPr="008F3B97">
        <w:t>Be specific and explain how rulemaking improves the efficiency of government and makes it easier for regulated industries and individuals to know their duties.</w:t>
      </w:r>
    </w:p>
    <w:p w:rsidR="00D845CC" w:rsidRDefault="00A11A02" w:rsidP="005D768C">
      <w:pPr>
        <w:pStyle w:val="Heading4"/>
      </w:pPr>
      <w:r>
        <w:t xml:space="preserve">How can you use rulemaking to narrow the issues in adjudications? </w:t>
      </w:r>
    </w:p>
    <w:p w:rsidR="00D845CC" w:rsidRDefault="00A11A02" w:rsidP="005D768C">
      <w:pPr>
        <w:pStyle w:val="Heading5"/>
      </w:pPr>
      <w:r>
        <w:t xml:space="preserve">What is an example from disability law? </w:t>
      </w:r>
    </w:p>
    <w:p w:rsidR="00D845CC" w:rsidRDefault="00A11A02" w:rsidP="005D768C">
      <w:pPr>
        <w:pStyle w:val="Heading5"/>
      </w:pPr>
      <w:proofErr w:type="gramStart"/>
      <w:r>
        <w:t xml:space="preserve">From </w:t>
      </w:r>
      <w:r w:rsidR="00D845CC">
        <w:t xml:space="preserve">our discussion of </w:t>
      </w:r>
      <w:r>
        <w:t>food inspections</w:t>
      </w:r>
      <w:r w:rsidR="00D845CC">
        <w:t>?</w:t>
      </w:r>
      <w:proofErr w:type="gramEnd"/>
      <w:r>
        <w:t xml:space="preserve"> </w:t>
      </w:r>
    </w:p>
    <w:p w:rsidR="00A11A02" w:rsidRDefault="00A11A02" w:rsidP="00A11A02">
      <w:pPr>
        <w:pStyle w:val="Heading2"/>
      </w:pPr>
      <w:r>
        <w:t>Formal Rulemaking</w:t>
      </w:r>
    </w:p>
    <w:p w:rsidR="00A11A02" w:rsidRDefault="00A11A02" w:rsidP="00A11A02">
      <w:pPr>
        <w:pStyle w:val="Heading3"/>
      </w:pPr>
      <w:r w:rsidRPr="008F3B97">
        <w:t>What is a formal rulemaking</w:t>
      </w:r>
      <w:r>
        <w:t>?</w:t>
      </w:r>
    </w:p>
    <w:p w:rsidR="00A11A02" w:rsidRDefault="00A11A02" w:rsidP="00A11A02">
      <w:pPr>
        <w:pStyle w:val="Heading3"/>
      </w:pPr>
      <w:r>
        <w:t>W</w:t>
      </w:r>
      <w:r w:rsidRPr="008F3B97">
        <w:t>hen is it required</w:t>
      </w:r>
      <w:r>
        <w:t>?</w:t>
      </w:r>
    </w:p>
    <w:p w:rsidR="00A11A02" w:rsidRPr="008F3B97" w:rsidRDefault="00A11A02" w:rsidP="00A11A02">
      <w:pPr>
        <w:pStyle w:val="Heading3"/>
      </w:pPr>
      <w:r>
        <w:t>W</w:t>
      </w:r>
      <w:r w:rsidRPr="008F3B97">
        <w:t>hy is</w:t>
      </w:r>
      <w:r>
        <w:t xml:space="preserve"> it so disfavored by the courts?</w:t>
      </w:r>
    </w:p>
    <w:p w:rsidR="00A11A02" w:rsidRDefault="00A11A02" w:rsidP="00A11A02">
      <w:pPr>
        <w:pStyle w:val="Heading2"/>
      </w:pPr>
      <w:r>
        <w:t>Informal (notice and comment) Rulemaking</w:t>
      </w:r>
    </w:p>
    <w:p w:rsidR="00A11A02" w:rsidRDefault="00A11A02" w:rsidP="00A11A02">
      <w:pPr>
        <w:pStyle w:val="Heading3"/>
      </w:pPr>
      <w:r w:rsidRPr="008F3B97">
        <w:lastRenderedPageBreak/>
        <w:t xml:space="preserve">What are the requirements for notice and comment </w:t>
      </w:r>
      <w:r>
        <w:t>(informal) rulemaking?</w:t>
      </w:r>
    </w:p>
    <w:p w:rsidR="00D64DDA" w:rsidRDefault="00D64DDA" w:rsidP="00D64DDA">
      <w:pPr>
        <w:pStyle w:val="Heading4"/>
      </w:pPr>
      <w:r>
        <w:t>What has to be published in the register?</w:t>
      </w:r>
    </w:p>
    <w:p w:rsidR="00D64DDA" w:rsidRPr="008F3B97" w:rsidRDefault="002A361D" w:rsidP="00D64DDA">
      <w:pPr>
        <w:pStyle w:val="Heading4"/>
      </w:pPr>
      <w:r>
        <w:t>What does the agency have to do with the comments?</w:t>
      </w:r>
    </w:p>
    <w:p w:rsidR="00A11A02" w:rsidRDefault="00845BF1" w:rsidP="00185462">
      <w:pPr>
        <w:pStyle w:val="Heading4"/>
      </w:pPr>
      <w:r>
        <w:t xml:space="preserve">Why can’t the record in rulemaking be </w:t>
      </w:r>
      <w:r w:rsidR="00A11A02" w:rsidRPr="008F3B97">
        <w:t>supplemente</w:t>
      </w:r>
      <w:r w:rsidR="00A11A02">
        <w:t xml:space="preserve">d </w:t>
      </w:r>
      <w:r>
        <w:t xml:space="preserve">in most cases </w:t>
      </w:r>
      <w:r w:rsidR="00A11A02">
        <w:t>when the rule is challenged in court</w:t>
      </w:r>
      <w:r w:rsidR="00A11A02" w:rsidRPr="008F3B97">
        <w:t>?</w:t>
      </w:r>
    </w:p>
    <w:p w:rsidR="00A11A02" w:rsidRPr="008F3B97" w:rsidRDefault="00A11A02" w:rsidP="00C30CD4">
      <w:pPr>
        <w:pStyle w:val="Heading5"/>
      </w:pPr>
      <w:r>
        <w:t>When can it be supplemented?</w:t>
      </w:r>
    </w:p>
    <w:p w:rsidR="00185462" w:rsidRDefault="00A11A02" w:rsidP="00A11A02">
      <w:pPr>
        <w:pStyle w:val="Heading3"/>
      </w:pPr>
      <w:r w:rsidRPr="008F3B97">
        <w:t>What are the requirements for proving proper notice of the contents of a rule?</w:t>
      </w:r>
    </w:p>
    <w:p w:rsidR="006A43EE" w:rsidRDefault="00A11A02" w:rsidP="00185462">
      <w:pPr>
        <w:pStyle w:val="Heading4"/>
      </w:pPr>
      <w:r w:rsidRPr="008F3B97">
        <w:t xml:space="preserve">Be specific, using </w:t>
      </w:r>
      <w:r w:rsidRPr="00450ABB">
        <w:rPr>
          <w:i/>
        </w:rPr>
        <w:t xml:space="preserve">Chocolate Manufacturers </w:t>
      </w:r>
      <w:proofErr w:type="spellStart"/>
      <w:r w:rsidRPr="00450ABB">
        <w:rPr>
          <w:i/>
        </w:rPr>
        <w:t>Ass'n</w:t>
      </w:r>
      <w:proofErr w:type="spellEnd"/>
      <w:r w:rsidRPr="00450ABB">
        <w:rPr>
          <w:i/>
        </w:rPr>
        <w:t xml:space="preserve"> v. Block</w:t>
      </w:r>
      <w:r w:rsidRPr="008F3B97">
        <w:t xml:space="preserve"> as a</w:t>
      </w:r>
      <w:r w:rsidR="0086789E">
        <w:t>n</w:t>
      </w:r>
      <w:r w:rsidRPr="008F3B97">
        <w:t xml:space="preserve"> example</w:t>
      </w:r>
    </w:p>
    <w:p w:rsidR="00185462" w:rsidRDefault="006A43EE" w:rsidP="006A43EE">
      <w:pPr>
        <w:pStyle w:val="Heading5"/>
      </w:pPr>
      <w:r>
        <w:t>Can the agency successfully claim that comments taken during notice and comment provide notice to other parties about potential changes in the final rule?</w:t>
      </w:r>
    </w:p>
    <w:p w:rsidR="00A11A02" w:rsidRDefault="00A11A02" w:rsidP="00185462">
      <w:pPr>
        <w:pStyle w:val="Heading4"/>
      </w:pPr>
      <w:r>
        <w:t xml:space="preserve">How was this modified by </w:t>
      </w:r>
      <w:r w:rsidRPr="00450ABB">
        <w:rPr>
          <w:i/>
        </w:rPr>
        <w:t>Arizona Public Service</w:t>
      </w:r>
      <w:r>
        <w:t>?</w:t>
      </w:r>
    </w:p>
    <w:p w:rsidR="006A43EE" w:rsidRDefault="006A43EE" w:rsidP="006A43EE">
      <w:pPr>
        <w:pStyle w:val="Heading5"/>
      </w:pPr>
      <w:r>
        <w:t>What was at issue in the case?</w:t>
      </w:r>
    </w:p>
    <w:p w:rsidR="006A43EE" w:rsidRPr="00450ABB" w:rsidRDefault="006A43EE" w:rsidP="006A43EE">
      <w:pPr>
        <w:pStyle w:val="Heading5"/>
      </w:pPr>
      <w:r>
        <w:t>Why should parties have been aware of the potential modification in the final rule?</w:t>
      </w:r>
    </w:p>
    <w:p w:rsidR="00683597" w:rsidRDefault="00A11A02" w:rsidP="00A11A02">
      <w:pPr>
        <w:pStyle w:val="Heading3"/>
      </w:pPr>
      <w:r>
        <w:t xml:space="preserve">When the agency relies on scientific evidence </w:t>
      </w:r>
      <w:r w:rsidR="001B6E0D">
        <w:t xml:space="preserve">to support the record for a </w:t>
      </w:r>
      <w:r>
        <w:t xml:space="preserve">rule, what must be published in the register? </w:t>
      </w:r>
    </w:p>
    <w:p w:rsidR="00683597" w:rsidRDefault="00A11A02" w:rsidP="00683597">
      <w:pPr>
        <w:pStyle w:val="Heading4"/>
      </w:pPr>
      <w:r>
        <w:t xml:space="preserve">Is the public entitled to the raw data behind the study the agency relies on? </w:t>
      </w:r>
    </w:p>
    <w:p w:rsidR="00A11A02" w:rsidRPr="008F3B97" w:rsidRDefault="00A11A02" w:rsidP="00683597">
      <w:pPr>
        <w:pStyle w:val="Heading4"/>
      </w:pPr>
      <w:r>
        <w:t>What is the significance of the Shelby Amendments?</w:t>
      </w:r>
    </w:p>
    <w:p w:rsidR="00A11A02" w:rsidRDefault="00A11A02" w:rsidP="00A11A02">
      <w:pPr>
        <w:pStyle w:val="Heading3"/>
      </w:pPr>
      <w:r>
        <w:t>How does the notice provision in rulemaking change the issues in ex parte communications</w:t>
      </w:r>
      <w:r w:rsidR="002B7BB5">
        <w:t xml:space="preserve"> as compared to adjudications or Article III trials</w:t>
      </w:r>
      <w:r>
        <w:t>?</w:t>
      </w:r>
    </w:p>
    <w:p w:rsidR="00A11A02" w:rsidRDefault="00A11A02" w:rsidP="00683597">
      <w:pPr>
        <w:pStyle w:val="Heading4"/>
      </w:pPr>
      <w:r>
        <w:t>How does the notice requirement eliminate the ex parte communications issues for communications before the promulgation of the rule?</w:t>
      </w:r>
    </w:p>
    <w:p w:rsidR="00A11A02" w:rsidRDefault="00A11A02" w:rsidP="00683597">
      <w:pPr>
        <w:pStyle w:val="Heading4"/>
      </w:pPr>
      <w:r>
        <w:t xml:space="preserve">When </w:t>
      </w:r>
      <w:proofErr w:type="gramStart"/>
      <w:r>
        <w:t xml:space="preserve">are </w:t>
      </w:r>
      <w:r w:rsidRPr="00EB4E10">
        <w:rPr>
          <w:i/>
        </w:rPr>
        <w:t>ex parte</w:t>
      </w:r>
      <w:r>
        <w:t xml:space="preserve"> communications an issue</w:t>
      </w:r>
      <w:proofErr w:type="gramEnd"/>
      <w:r>
        <w:t xml:space="preserve"> in rulemaking?</w:t>
      </w:r>
    </w:p>
    <w:p w:rsidR="00CB094A" w:rsidRDefault="00A11A02" w:rsidP="00683597">
      <w:pPr>
        <w:pStyle w:val="Heading4"/>
      </w:pPr>
      <w:r w:rsidRPr="008F3B97">
        <w:t xml:space="preserve">Discuss the limitations on </w:t>
      </w:r>
      <w:r w:rsidRPr="00EB4E10">
        <w:rPr>
          <w:i/>
        </w:rPr>
        <w:t>ex parte</w:t>
      </w:r>
      <w:r w:rsidRPr="008F3B97">
        <w:t xml:space="preserve"> communications and political influence in rulemaking</w:t>
      </w:r>
      <w:r w:rsidR="00CB094A">
        <w:t>.</w:t>
      </w:r>
    </w:p>
    <w:p w:rsidR="00CB094A" w:rsidRDefault="00CB094A" w:rsidP="00CB094A">
      <w:pPr>
        <w:pStyle w:val="Heading5"/>
      </w:pPr>
      <w:r>
        <w:lastRenderedPageBreak/>
        <w:t xml:space="preserve">What was the issue in </w:t>
      </w:r>
      <w:r w:rsidRPr="003F558A">
        <w:rPr>
          <w:i/>
        </w:rPr>
        <w:t>Volpe</w:t>
      </w:r>
      <w:r>
        <w:t xml:space="preserve"> and how was the ex parte issue resolved on appeal?</w:t>
      </w:r>
    </w:p>
    <w:p w:rsidR="00C61B33" w:rsidRDefault="00C61B33" w:rsidP="00531326">
      <w:pPr>
        <w:pStyle w:val="Heading4"/>
      </w:pPr>
      <w:r>
        <w:t xml:space="preserve">Are contacts with the President </w:t>
      </w:r>
      <w:r w:rsidRPr="00EB4E10">
        <w:rPr>
          <w:i/>
        </w:rPr>
        <w:t>ex parte</w:t>
      </w:r>
      <w:r>
        <w:t xml:space="preserve"> contacts?</w:t>
      </w:r>
    </w:p>
    <w:p w:rsidR="00E11334" w:rsidRDefault="00E11334" w:rsidP="00C61B33">
      <w:pPr>
        <w:pStyle w:val="Heading5"/>
      </w:pPr>
      <w:r>
        <w:t>Are they improper?</w:t>
      </w:r>
    </w:p>
    <w:p w:rsidR="00433DC7" w:rsidRPr="00CB094A" w:rsidRDefault="00433DC7" w:rsidP="00CB094A">
      <w:pPr>
        <w:pStyle w:val="Heading5"/>
      </w:pPr>
      <w:r>
        <w:t xml:space="preserve">How did the court resolve the issue in </w:t>
      </w:r>
      <w:r w:rsidRPr="003F558A">
        <w:rPr>
          <w:i/>
        </w:rPr>
        <w:t xml:space="preserve">Sierra Club v. </w:t>
      </w:r>
      <w:proofErr w:type="spellStart"/>
      <w:r w:rsidRPr="003F558A">
        <w:rPr>
          <w:i/>
        </w:rPr>
        <w:t>Costle</w:t>
      </w:r>
      <w:proofErr w:type="spellEnd"/>
      <w:r>
        <w:t>?</w:t>
      </w:r>
    </w:p>
    <w:p w:rsidR="00531326" w:rsidRDefault="00531326" w:rsidP="00C61B33">
      <w:pPr>
        <w:pStyle w:val="Heading5"/>
      </w:pPr>
      <w:r>
        <w:t>What if the contacts are with an independent agency?</w:t>
      </w:r>
    </w:p>
    <w:p w:rsidR="00A11A02" w:rsidRDefault="00A11A02" w:rsidP="00A11A02">
      <w:pPr>
        <w:pStyle w:val="Heading3"/>
      </w:pPr>
      <w:r w:rsidRPr="008F3B97">
        <w:t>How are the problems of bias and prejudice different in rulemaking as opposed to adjudications?</w:t>
      </w:r>
    </w:p>
    <w:p w:rsidR="00A11A02" w:rsidRDefault="00A11A02" w:rsidP="00683597">
      <w:pPr>
        <w:pStyle w:val="Heading4"/>
      </w:pPr>
      <w:r>
        <w:t>What is the standard for disqualifying the secretary for bias</w:t>
      </w:r>
      <w:r w:rsidR="00EB4E10">
        <w:t xml:space="preserve"> in rulemaking</w:t>
      </w:r>
      <w:r>
        <w:t>?</w:t>
      </w:r>
    </w:p>
    <w:p w:rsidR="00EB4E10" w:rsidRPr="008F3B97" w:rsidRDefault="00EB4E10" w:rsidP="00683597">
      <w:pPr>
        <w:pStyle w:val="Heading4"/>
      </w:pPr>
      <w:r>
        <w:t>Is this likely to happen?</w:t>
      </w:r>
    </w:p>
    <w:p w:rsidR="00537E80" w:rsidRDefault="00537E80" w:rsidP="00537E80">
      <w:pPr>
        <w:pStyle w:val="Heading2"/>
      </w:pPr>
      <w:r>
        <w:t>Vermont Yankee</w:t>
      </w:r>
    </w:p>
    <w:p w:rsidR="00537E80" w:rsidRDefault="00537E80" w:rsidP="00537E80">
      <w:pPr>
        <w:pStyle w:val="Heading3"/>
      </w:pPr>
      <w:r>
        <w:t>What are the two permits that are necessary to build and operate a nuclear power plant?</w:t>
      </w:r>
    </w:p>
    <w:p w:rsidR="00537E80" w:rsidRDefault="00537E80" w:rsidP="00537E80">
      <w:pPr>
        <w:pStyle w:val="Heading3"/>
      </w:pPr>
      <w:r>
        <w:t>What sort of agency action is permitting?</w:t>
      </w:r>
    </w:p>
    <w:p w:rsidR="00537E80" w:rsidRDefault="00537E80" w:rsidP="00537E80">
      <w:pPr>
        <w:pStyle w:val="Heading3"/>
      </w:pPr>
      <w:r>
        <w:t>How did anti-nuclear activists use the administrative process to attack nuclear power plant construction?</w:t>
      </w:r>
    </w:p>
    <w:p w:rsidR="00537E80" w:rsidRDefault="00693B77" w:rsidP="00537E80">
      <w:pPr>
        <w:pStyle w:val="Heading3"/>
        <w:ind w:left="0"/>
      </w:pPr>
      <w:r>
        <w:t xml:space="preserve">What issue in permitting did the </w:t>
      </w:r>
      <w:proofErr w:type="spellStart"/>
      <w:r w:rsidR="00537E80">
        <w:t>the</w:t>
      </w:r>
      <w:proofErr w:type="spellEnd"/>
      <w:r w:rsidR="00537E80">
        <w:t xml:space="preserve"> AEC attempt to use rulemaking to simplify to reduce the issues that could be attacked by activists?</w:t>
      </w:r>
    </w:p>
    <w:p w:rsidR="00537E80" w:rsidRDefault="00537E80" w:rsidP="00537E80">
      <w:pPr>
        <w:pStyle w:val="Heading3"/>
      </w:pPr>
      <w:r>
        <w:t>How did the lower court want to modify the rulemaking process?</w:t>
      </w:r>
    </w:p>
    <w:p w:rsidR="00537E80" w:rsidRDefault="00537E80" w:rsidP="00537E80">
      <w:pPr>
        <w:pStyle w:val="Heading4"/>
      </w:pPr>
      <w:r>
        <w:t xml:space="preserve">Why </w:t>
      </w:r>
      <w:proofErr w:type="gramStart"/>
      <w:r>
        <w:t>was this modification</w:t>
      </w:r>
      <w:proofErr w:type="gramEnd"/>
      <w:r>
        <w:t xml:space="preserve"> called hybrid rulemaking?</w:t>
      </w:r>
    </w:p>
    <w:p w:rsidR="00537E80" w:rsidRDefault="00537E80" w:rsidP="00537E80">
      <w:pPr>
        <w:pStyle w:val="Heading3"/>
      </w:pPr>
      <w:r>
        <w:t>What did the United States Supreme Court rule about the authority of the courts to impose additional process requirements on rulemaking?</w:t>
      </w:r>
    </w:p>
    <w:p w:rsidR="00E05A58" w:rsidRDefault="00E05A58" w:rsidP="00A11A02">
      <w:pPr>
        <w:pStyle w:val="Heading2"/>
      </w:pPr>
      <w:r>
        <w:t>What activities does the APA allow agencies to regulate with legislative rules without having to use notice and comment?</w:t>
      </w:r>
    </w:p>
    <w:p w:rsidR="00E05A58" w:rsidRDefault="00E05A58" w:rsidP="00E05A58">
      <w:pPr>
        <w:pStyle w:val="Heading3"/>
      </w:pPr>
      <w:r>
        <w:t>What about rules to deal with emergencies?</w:t>
      </w:r>
    </w:p>
    <w:p w:rsidR="00E05A58" w:rsidRDefault="00E05A58" w:rsidP="00E05A58">
      <w:pPr>
        <w:pStyle w:val="Heading4"/>
      </w:pPr>
      <w:r>
        <w:t xml:space="preserve">What are the options </w:t>
      </w:r>
      <w:r w:rsidRPr="008F3B97">
        <w:t xml:space="preserve">for </w:t>
      </w:r>
      <w:r>
        <w:t xml:space="preserve">getting comments for </w:t>
      </w:r>
      <w:r w:rsidRPr="008F3B97">
        <w:t>emergency</w:t>
      </w:r>
      <w:r>
        <w:t xml:space="preserve"> rules? </w:t>
      </w:r>
    </w:p>
    <w:p w:rsidR="00A11A02" w:rsidRDefault="00A11A02" w:rsidP="00A11A02">
      <w:pPr>
        <w:pStyle w:val="Heading2"/>
      </w:pPr>
      <w:r>
        <w:lastRenderedPageBreak/>
        <w:t>Cost Benefit Analysis</w:t>
      </w:r>
    </w:p>
    <w:p w:rsidR="009E53E3" w:rsidRDefault="009E53E3" w:rsidP="00A11A02">
      <w:pPr>
        <w:pStyle w:val="Heading3"/>
      </w:pPr>
      <w:r>
        <w:t>What is CBA?</w:t>
      </w:r>
    </w:p>
    <w:p w:rsidR="00A6685B" w:rsidRDefault="00A6685B" w:rsidP="009E53E3">
      <w:pPr>
        <w:pStyle w:val="Heading4"/>
      </w:pPr>
      <w:r>
        <w:t>Why not prevent all possible risks?</w:t>
      </w:r>
    </w:p>
    <w:p w:rsidR="009E53E3" w:rsidRDefault="009E53E3" w:rsidP="00A11A02">
      <w:pPr>
        <w:pStyle w:val="Heading3"/>
      </w:pPr>
      <w:r>
        <w:t>Why is CBA sometimes very controversial, especially for environmental regulations?</w:t>
      </w:r>
    </w:p>
    <w:p w:rsidR="00A6685B" w:rsidRDefault="00A6685B" w:rsidP="00A6685B">
      <w:pPr>
        <w:pStyle w:val="Heading4"/>
      </w:pPr>
      <w:r>
        <w:t>What are the most cost effective regulations?</w:t>
      </w:r>
    </w:p>
    <w:p w:rsidR="00A11A02" w:rsidRDefault="00CA01B7" w:rsidP="00A11A02">
      <w:pPr>
        <w:pStyle w:val="Heading3"/>
      </w:pPr>
      <w:r>
        <w:t>In broad terms, w</w:t>
      </w:r>
      <w:r w:rsidR="00A11A02">
        <w:t xml:space="preserve">hat </w:t>
      </w:r>
      <w:r w:rsidR="00A6685B">
        <w:t xml:space="preserve">does </w:t>
      </w:r>
      <w:r w:rsidR="00A11A02" w:rsidRPr="007D0D87">
        <w:t>Executive Order 12866</w:t>
      </w:r>
      <w:r w:rsidR="00A6685B">
        <w:t xml:space="preserve"> require an agency to consider when making rules</w:t>
      </w:r>
      <w:r w:rsidR="00A11A02">
        <w:t>?</w:t>
      </w:r>
    </w:p>
    <w:p w:rsidR="00A6685B" w:rsidRDefault="00A11A02" w:rsidP="00A6685B">
      <w:pPr>
        <w:pStyle w:val="Heading3"/>
      </w:pPr>
      <w:r>
        <w:t>What is OIRA</w:t>
      </w:r>
      <w:r w:rsidR="00A6685B">
        <w:t>?</w:t>
      </w:r>
    </w:p>
    <w:p w:rsidR="00A11A02" w:rsidRDefault="00A6685B" w:rsidP="00A6685B">
      <w:pPr>
        <w:pStyle w:val="Heading4"/>
      </w:pPr>
      <w:r>
        <w:t>W</w:t>
      </w:r>
      <w:r w:rsidR="00A11A02">
        <w:t xml:space="preserve">hat </w:t>
      </w:r>
      <w:r>
        <w:t xml:space="preserve">is its role in </w:t>
      </w:r>
      <w:r w:rsidR="00A11A02">
        <w:t>rulemaking?</w:t>
      </w:r>
    </w:p>
    <w:p w:rsidR="00A6685B" w:rsidRDefault="00A6685B" w:rsidP="00A6685B">
      <w:pPr>
        <w:pStyle w:val="Heading4"/>
      </w:pPr>
      <w:r>
        <w:t>Which agencies is it able to control?</w:t>
      </w:r>
    </w:p>
    <w:p w:rsidR="00A6685B" w:rsidRDefault="00A6685B" w:rsidP="00A6685B">
      <w:pPr>
        <w:pStyle w:val="Heading4"/>
      </w:pPr>
      <w:r>
        <w:t>Which agencies are beyond its control and why?</w:t>
      </w:r>
    </w:p>
    <w:p w:rsidR="00A6685B" w:rsidRDefault="00A6685B" w:rsidP="00A6685B">
      <w:pPr>
        <w:pStyle w:val="Heading3"/>
      </w:pPr>
      <w:r>
        <w:t>Why</w:t>
      </w:r>
      <w:r w:rsidR="002406EA">
        <w:t xml:space="preserve"> are there </w:t>
      </w:r>
      <w:r>
        <w:t>different standards for reviewing rules that affect small businesses?</w:t>
      </w:r>
    </w:p>
    <w:p w:rsidR="00A6685B" w:rsidRDefault="00A6685B" w:rsidP="00A6685B">
      <w:pPr>
        <w:pStyle w:val="Heading4"/>
      </w:pPr>
      <w:r>
        <w:t>What are the problems with this special concern for small business from a consumer/individual citizen’s point of view?</w:t>
      </w:r>
    </w:p>
    <w:p w:rsidR="00C2760A" w:rsidRDefault="00C2760A" w:rsidP="00A11A02">
      <w:pPr>
        <w:pStyle w:val="Heading3"/>
      </w:pPr>
      <w:r>
        <w:rPr>
          <w:i/>
        </w:rPr>
        <w:t>Chadha</w:t>
      </w:r>
      <w:r>
        <w:t xml:space="preserve"> eliminated the legislative veto. </w:t>
      </w:r>
    </w:p>
    <w:p w:rsidR="00C2760A" w:rsidRDefault="00C2760A" w:rsidP="00C2760A">
      <w:pPr>
        <w:pStyle w:val="Heading4"/>
      </w:pPr>
      <w:r>
        <w:t>How did Congress assure it would have advance notice of new rules?</w:t>
      </w:r>
    </w:p>
    <w:p w:rsidR="00C2760A" w:rsidRDefault="00C2760A" w:rsidP="00C2760A">
      <w:pPr>
        <w:pStyle w:val="Heading4"/>
      </w:pPr>
      <w:r>
        <w:t>What must it do if it wants to legally (as opposed to politically) block or change a new rule?</w:t>
      </w:r>
    </w:p>
    <w:p w:rsidR="00C2760A" w:rsidRDefault="00C2760A" w:rsidP="00C2760A">
      <w:pPr>
        <w:pStyle w:val="Heading3"/>
      </w:pPr>
      <w:r>
        <w:t>What is an unfunded mandate?</w:t>
      </w:r>
    </w:p>
    <w:p w:rsidR="00C2760A" w:rsidRDefault="00C2760A" w:rsidP="00C2760A">
      <w:pPr>
        <w:pStyle w:val="Heading4"/>
      </w:pPr>
      <w:r>
        <w:t>Why are these politically controversial?</w:t>
      </w:r>
    </w:p>
    <w:p w:rsidR="00C2760A" w:rsidRDefault="00C2760A" w:rsidP="00C2760A">
      <w:pPr>
        <w:pStyle w:val="Heading4"/>
      </w:pPr>
      <w:r>
        <w:t>What are examples?</w:t>
      </w:r>
    </w:p>
    <w:p w:rsidR="00C2760A" w:rsidRDefault="00C2760A" w:rsidP="00C2760A">
      <w:pPr>
        <w:pStyle w:val="Heading4"/>
      </w:pPr>
      <w:r>
        <w:t>Could the government function if it had to pay for all the costs of complying with regulations?</w:t>
      </w:r>
    </w:p>
    <w:p w:rsidR="00C2760A" w:rsidRDefault="00C2760A" w:rsidP="00C2760A">
      <w:pPr>
        <w:pStyle w:val="Heading4"/>
      </w:pPr>
      <w:r>
        <w:t>Where would that money have to come from?</w:t>
      </w:r>
    </w:p>
    <w:sectPr w:rsidR="00C276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FFFFFF80"/>
    <w:multiLevelType w:val="singleLevel"/>
    <w:tmpl w:val="54B03C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920ED1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A2647E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B3A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846A7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50"/>
  <w:activeWritingStyle w:appName="MSWord" w:lang="en-US" w:vendorID="8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A02"/>
    <w:rsid w:val="00003CFC"/>
    <w:rsid w:val="000433BD"/>
    <w:rsid w:val="000547F5"/>
    <w:rsid w:val="00067211"/>
    <w:rsid w:val="00067298"/>
    <w:rsid w:val="000F06B6"/>
    <w:rsid w:val="001104DB"/>
    <w:rsid w:val="00120E78"/>
    <w:rsid w:val="001630CC"/>
    <w:rsid w:val="00185462"/>
    <w:rsid w:val="001B6922"/>
    <w:rsid w:val="001B6E0D"/>
    <w:rsid w:val="001B7360"/>
    <w:rsid w:val="001F3495"/>
    <w:rsid w:val="001F5D16"/>
    <w:rsid w:val="00207B93"/>
    <w:rsid w:val="002406EA"/>
    <w:rsid w:val="00287376"/>
    <w:rsid w:val="00296B3B"/>
    <w:rsid w:val="002A361D"/>
    <w:rsid w:val="002B7BB5"/>
    <w:rsid w:val="002D34C6"/>
    <w:rsid w:val="003A74EA"/>
    <w:rsid w:val="003C6825"/>
    <w:rsid w:val="003F558A"/>
    <w:rsid w:val="003F6938"/>
    <w:rsid w:val="00433DC7"/>
    <w:rsid w:val="00484370"/>
    <w:rsid w:val="00486200"/>
    <w:rsid w:val="004A339A"/>
    <w:rsid w:val="004B5FEB"/>
    <w:rsid w:val="004E6114"/>
    <w:rsid w:val="00531326"/>
    <w:rsid w:val="00537E80"/>
    <w:rsid w:val="005B0289"/>
    <w:rsid w:val="005D768C"/>
    <w:rsid w:val="005E2278"/>
    <w:rsid w:val="005E4B34"/>
    <w:rsid w:val="00662DF3"/>
    <w:rsid w:val="00667716"/>
    <w:rsid w:val="006730DA"/>
    <w:rsid w:val="00677205"/>
    <w:rsid w:val="00683597"/>
    <w:rsid w:val="00693B77"/>
    <w:rsid w:val="006A24BC"/>
    <w:rsid w:val="006A43EE"/>
    <w:rsid w:val="006A5430"/>
    <w:rsid w:val="006B069C"/>
    <w:rsid w:val="006D264C"/>
    <w:rsid w:val="00782B9C"/>
    <w:rsid w:val="00805F7B"/>
    <w:rsid w:val="008137B6"/>
    <w:rsid w:val="00823A9F"/>
    <w:rsid w:val="00845BF1"/>
    <w:rsid w:val="0086789E"/>
    <w:rsid w:val="008B2CCF"/>
    <w:rsid w:val="008C0CDF"/>
    <w:rsid w:val="009050CC"/>
    <w:rsid w:val="00917D51"/>
    <w:rsid w:val="00927A42"/>
    <w:rsid w:val="0094511D"/>
    <w:rsid w:val="0098051A"/>
    <w:rsid w:val="009D1C69"/>
    <w:rsid w:val="009E53E3"/>
    <w:rsid w:val="009F1673"/>
    <w:rsid w:val="009F5E0D"/>
    <w:rsid w:val="00A11A02"/>
    <w:rsid w:val="00A52B36"/>
    <w:rsid w:val="00A6685B"/>
    <w:rsid w:val="00A74E65"/>
    <w:rsid w:val="00AB60AE"/>
    <w:rsid w:val="00AC1044"/>
    <w:rsid w:val="00AC4B97"/>
    <w:rsid w:val="00B03ACF"/>
    <w:rsid w:val="00B245FB"/>
    <w:rsid w:val="00B52302"/>
    <w:rsid w:val="00B91B68"/>
    <w:rsid w:val="00BB52DD"/>
    <w:rsid w:val="00BE533D"/>
    <w:rsid w:val="00C2760A"/>
    <w:rsid w:val="00C30CD4"/>
    <w:rsid w:val="00C359CB"/>
    <w:rsid w:val="00C61B33"/>
    <w:rsid w:val="00C85BAD"/>
    <w:rsid w:val="00CA01B7"/>
    <w:rsid w:val="00CA48C7"/>
    <w:rsid w:val="00CB094A"/>
    <w:rsid w:val="00CB733C"/>
    <w:rsid w:val="00CC4B38"/>
    <w:rsid w:val="00CF4950"/>
    <w:rsid w:val="00D16EE6"/>
    <w:rsid w:val="00D5207A"/>
    <w:rsid w:val="00D64DDA"/>
    <w:rsid w:val="00D845CC"/>
    <w:rsid w:val="00D9127B"/>
    <w:rsid w:val="00D9636C"/>
    <w:rsid w:val="00DB5066"/>
    <w:rsid w:val="00E05A58"/>
    <w:rsid w:val="00E11334"/>
    <w:rsid w:val="00E54B0C"/>
    <w:rsid w:val="00E65782"/>
    <w:rsid w:val="00E8453A"/>
    <w:rsid w:val="00EB0E0F"/>
    <w:rsid w:val="00EB4E10"/>
    <w:rsid w:val="00EC65C6"/>
    <w:rsid w:val="00F12BE2"/>
    <w:rsid w:val="00F22A6F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A42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qFormat/>
    <w:rsid w:val="00927A4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927A42"/>
    <w:pPr>
      <w:ind w:left="360"/>
      <w:contextualSpacing/>
      <w:outlineLvl w:val="1"/>
    </w:pPr>
    <w:rPr>
      <w:b w:val="0"/>
    </w:rPr>
  </w:style>
  <w:style w:type="paragraph" w:styleId="Heading3">
    <w:name w:val="heading 3"/>
    <w:basedOn w:val="Heading2"/>
    <w:next w:val="BodyText"/>
    <w:link w:val="Heading3Char"/>
    <w:qFormat/>
    <w:rsid w:val="00927A4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927A42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927A4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927A42"/>
    <w:pPr>
      <w:outlineLvl w:val="5"/>
    </w:pPr>
  </w:style>
  <w:style w:type="paragraph" w:styleId="Heading7">
    <w:name w:val="heading 7"/>
    <w:basedOn w:val="Heading6"/>
    <w:next w:val="BodyText"/>
    <w:qFormat/>
    <w:rsid w:val="00927A42"/>
    <w:pPr>
      <w:outlineLvl w:val="6"/>
    </w:pPr>
  </w:style>
  <w:style w:type="paragraph" w:styleId="Heading8">
    <w:name w:val="heading 8"/>
    <w:basedOn w:val="Heading7"/>
    <w:next w:val="BodyText"/>
    <w:qFormat/>
    <w:rsid w:val="00927A4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927A42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  <w:rsid w:val="00927A4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27A42"/>
  </w:style>
  <w:style w:type="character" w:styleId="EndnoteReference">
    <w:name w:val="endnote reference"/>
    <w:rsid w:val="00927A42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rsid w:val="00927A42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927A42"/>
    <w:pPr>
      <w:jc w:val="center"/>
    </w:pPr>
  </w:style>
  <w:style w:type="character" w:styleId="FootnoteReference">
    <w:name w:val="footnote reference"/>
    <w:rsid w:val="00927A42"/>
    <w:rPr>
      <w:rFonts w:ascii="Times New Roman" w:hAnsi="Times New Roman" w:cs="Times New Roman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927A42"/>
    <w:pPr>
      <w:spacing w:after="240"/>
    </w:pPr>
    <w:rPr>
      <w:noProof w:val="0"/>
    </w:rPr>
  </w:style>
  <w:style w:type="paragraph" w:styleId="FootnoteText">
    <w:name w:val="footnote text"/>
    <w:basedOn w:val="Normal"/>
    <w:rsid w:val="00927A42"/>
    <w:pPr>
      <w:spacing w:after="120"/>
    </w:pPr>
    <w:rPr>
      <w:sz w:val="20"/>
    </w:rPr>
  </w:style>
  <w:style w:type="paragraph" w:styleId="BlockText">
    <w:name w:val="Block Text"/>
    <w:basedOn w:val="Normal"/>
    <w:rsid w:val="00927A4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927A42"/>
    <w:rPr>
      <w:vanish/>
    </w:rPr>
  </w:style>
  <w:style w:type="paragraph" w:customStyle="1" w:styleId="Bodytext-Quote">
    <w:name w:val="Body text - Quote"/>
    <w:basedOn w:val="BodyText"/>
    <w:rsid w:val="00927A42"/>
    <w:pPr>
      <w:ind w:left="720" w:right="720"/>
    </w:pPr>
  </w:style>
  <w:style w:type="paragraph" w:customStyle="1" w:styleId="basefont">
    <w:name w:val="base font"/>
    <w:next w:val="BodyText"/>
    <w:rsid w:val="00927A42"/>
    <w:rPr>
      <w:noProof/>
      <w:sz w:val="24"/>
    </w:rPr>
  </w:style>
  <w:style w:type="paragraph" w:customStyle="1" w:styleId="MMEmpty">
    <w:name w:val="MM Empty"/>
    <w:basedOn w:val="Normal"/>
    <w:rsid w:val="00927A42"/>
  </w:style>
  <w:style w:type="paragraph" w:customStyle="1" w:styleId="MMTitle">
    <w:name w:val="MM Title"/>
    <w:basedOn w:val="Title"/>
    <w:rsid w:val="00927A42"/>
  </w:style>
  <w:style w:type="paragraph" w:styleId="Title">
    <w:name w:val="Title"/>
    <w:basedOn w:val="Normal"/>
    <w:qFormat/>
    <w:rsid w:val="00927A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927A42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927A42"/>
    <w:pPr>
      <w:numPr>
        <w:ilvl w:val="1"/>
        <w:numId w:val="2"/>
      </w:numPr>
      <w:tabs>
        <w:tab w:val="left" w:pos="0"/>
      </w:tabs>
      <w:ind w:left="0"/>
    </w:pPr>
  </w:style>
  <w:style w:type="paragraph" w:customStyle="1" w:styleId="MMTopic3">
    <w:name w:val="MM Topic 3"/>
    <w:basedOn w:val="Heading3"/>
    <w:rsid w:val="00927A42"/>
    <w:pPr>
      <w:numPr>
        <w:ilvl w:val="2"/>
        <w:numId w:val="2"/>
      </w:numPr>
      <w:tabs>
        <w:tab w:val="left" w:pos="0"/>
      </w:tabs>
      <w:ind w:left="0"/>
    </w:pPr>
  </w:style>
  <w:style w:type="paragraph" w:styleId="BalloonText">
    <w:name w:val="Balloon Text"/>
    <w:basedOn w:val="Normal"/>
    <w:rsid w:val="00927A42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927A42"/>
    <w:rPr>
      <w:rFonts w:cs="Times New Roman"/>
      <w:i/>
      <w:iCs/>
    </w:rPr>
  </w:style>
  <w:style w:type="paragraph" w:customStyle="1" w:styleId="FootnoteForm">
    <w:name w:val="Footnote Form"/>
    <w:basedOn w:val="Normal"/>
    <w:rsid w:val="00927A42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rsid w:val="00927A42"/>
    <w:rPr>
      <w:rFonts w:cs="Times New Roman"/>
      <w:color w:val="0033FF"/>
      <w:u w:val="single"/>
    </w:rPr>
  </w:style>
  <w:style w:type="paragraph" w:styleId="Index1">
    <w:name w:val="index 1"/>
    <w:basedOn w:val="Normal"/>
    <w:next w:val="Normal"/>
    <w:autoRedefine/>
    <w:rsid w:val="00927A42"/>
    <w:pPr>
      <w:ind w:left="240" w:hanging="240"/>
    </w:pPr>
  </w:style>
  <w:style w:type="paragraph" w:styleId="Index2">
    <w:name w:val="index 2"/>
    <w:basedOn w:val="Normal"/>
    <w:next w:val="Normal"/>
    <w:autoRedefine/>
    <w:rsid w:val="00927A42"/>
    <w:pPr>
      <w:ind w:left="480" w:hanging="240"/>
    </w:pPr>
  </w:style>
  <w:style w:type="paragraph" w:styleId="Index3">
    <w:name w:val="index 3"/>
    <w:basedOn w:val="Normal"/>
    <w:next w:val="Normal"/>
    <w:autoRedefine/>
    <w:rsid w:val="00927A42"/>
    <w:pPr>
      <w:ind w:left="720" w:hanging="240"/>
    </w:pPr>
  </w:style>
  <w:style w:type="paragraph" w:styleId="Index4">
    <w:name w:val="index 4"/>
    <w:basedOn w:val="Normal"/>
    <w:next w:val="Normal"/>
    <w:autoRedefine/>
    <w:rsid w:val="00927A42"/>
    <w:pPr>
      <w:ind w:left="960" w:hanging="240"/>
    </w:pPr>
  </w:style>
  <w:style w:type="paragraph" w:styleId="Index5">
    <w:name w:val="index 5"/>
    <w:basedOn w:val="Normal"/>
    <w:next w:val="Normal"/>
    <w:autoRedefine/>
    <w:rsid w:val="00927A42"/>
    <w:pPr>
      <w:ind w:left="1200" w:hanging="240"/>
    </w:pPr>
  </w:style>
  <w:style w:type="paragraph" w:styleId="Index6">
    <w:name w:val="index 6"/>
    <w:basedOn w:val="Normal"/>
    <w:next w:val="Normal"/>
    <w:autoRedefine/>
    <w:rsid w:val="00927A42"/>
    <w:pPr>
      <w:ind w:left="1440" w:hanging="240"/>
    </w:pPr>
  </w:style>
  <w:style w:type="paragraph" w:styleId="Index7">
    <w:name w:val="index 7"/>
    <w:basedOn w:val="Normal"/>
    <w:next w:val="Normal"/>
    <w:autoRedefine/>
    <w:rsid w:val="00927A42"/>
    <w:pPr>
      <w:ind w:left="1680" w:hanging="240"/>
    </w:pPr>
  </w:style>
  <w:style w:type="paragraph" w:styleId="Index8">
    <w:name w:val="index 8"/>
    <w:basedOn w:val="Normal"/>
    <w:next w:val="Normal"/>
    <w:autoRedefine/>
    <w:rsid w:val="00927A42"/>
    <w:pPr>
      <w:ind w:left="1920" w:hanging="240"/>
    </w:pPr>
  </w:style>
  <w:style w:type="paragraph" w:styleId="Index9">
    <w:name w:val="index 9"/>
    <w:basedOn w:val="Normal"/>
    <w:next w:val="Normal"/>
    <w:autoRedefine/>
    <w:rsid w:val="00927A42"/>
    <w:pPr>
      <w:ind w:left="2160" w:hanging="240"/>
    </w:pPr>
  </w:style>
  <w:style w:type="paragraph" w:styleId="IndexHeading">
    <w:name w:val="index heading"/>
    <w:basedOn w:val="Normal"/>
    <w:next w:val="Index1"/>
    <w:rsid w:val="00927A42"/>
    <w:rPr>
      <w:rFonts w:ascii="Arial" w:hAnsi="Arial" w:cs="Arial"/>
      <w:b/>
      <w:bCs/>
    </w:rPr>
  </w:style>
  <w:style w:type="paragraph" w:styleId="NormalWeb">
    <w:name w:val="Normal (Web)"/>
    <w:basedOn w:val="Normal"/>
    <w:rsid w:val="00927A42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927A42"/>
    <w:rPr>
      <w:rFonts w:ascii="Courier New" w:hAnsi="Courier New" w:cs="Courier New"/>
      <w:sz w:val="20"/>
    </w:rPr>
  </w:style>
  <w:style w:type="paragraph" w:styleId="Header">
    <w:name w:val="header"/>
    <w:basedOn w:val="Normal"/>
    <w:link w:val="HeaderChar"/>
    <w:rsid w:val="00927A4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9636C"/>
    <w:rPr>
      <w:rFonts w:cs="Courier"/>
      <w:sz w:val="24"/>
    </w:rPr>
  </w:style>
  <w:style w:type="character" w:styleId="PageNumber">
    <w:name w:val="page number"/>
    <w:basedOn w:val="DefaultParagraphFont"/>
    <w:rsid w:val="00927A42"/>
  </w:style>
  <w:style w:type="character" w:customStyle="1" w:styleId="Heading3Char">
    <w:name w:val="Heading 3 Char"/>
    <w:link w:val="Heading3"/>
    <w:rsid w:val="00927A42"/>
    <w:rPr>
      <w:sz w:val="24"/>
      <w:szCs w:val="24"/>
    </w:rPr>
  </w:style>
  <w:style w:type="character" w:customStyle="1" w:styleId="Heading4Char">
    <w:name w:val="Heading 4 Char"/>
    <w:link w:val="Heading4"/>
    <w:rsid w:val="00927A42"/>
    <w:rPr>
      <w:sz w:val="24"/>
      <w:szCs w:val="24"/>
    </w:rPr>
  </w:style>
  <w:style w:type="character" w:customStyle="1" w:styleId="Heading2Char">
    <w:name w:val="Heading 2 Char"/>
    <w:link w:val="Heading2"/>
    <w:rsid w:val="00D9127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Review-Ques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Review-Questions.dotx</Template>
  <TotalTime>1603</TotalTime>
  <Pages>7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</vt:lpstr>
    </vt:vector>
  </TitlesOfParts>
  <Company>LSU Law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</dc:title>
  <dc:creator>edward</dc:creator>
  <cp:lastModifiedBy>Edward Richards</cp:lastModifiedBy>
  <cp:revision>37</cp:revision>
  <dcterms:created xsi:type="dcterms:W3CDTF">2012-02-29T03:34:00Z</dcterms:created>
  <dcterms:modified xsi:type="dcterms:W3CDTF">2012-10-27T00:15:00Z</dcterms:modified>
</cp:coreProperties>
</file>